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BF" w:rsidRDefault="001338BF" w:rsidP="00FA5C57">
      <w:pPr>
        <w:spacing w:line="360" w:lineRule="auto"/>
        <w:jc w:val="both"/>
        <w:rPr>
          <w:rFonts w:ascii="Arial" w:eastAsia="Times New Roman" w:hAnsi="Arial"/>
          <w:sz w:val="24"/>
          <w:szCs w:val="24"/>
        </w:rPr>
      </w:pPr>
    </w:p>
    <w:p w:rsidR="00C30C01" w:rsidRPr="00FA5C57" w:rsidRDefault="00C30C01"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center"/>
        <w:rPr>
          <w:rFonts w:ascii="Arial" w:eastAsia="Times New Roman" w:hAnsi="Arial"/>
          <w:sz w:val="24"/>
          <w:szCs w:val="24"/>
        </w:rPr>
      </w:pPr>
      <w:r w:rsidRPr="00FA5C57">
        <w:rPr>
          <w:rFonts w:ascii="Arial" w:eastAsia="Times New Roman" w:hAnsi="Arial"/>
          <w:noProof/>
          <w:sz w:val="24"/>
          <w:szCs w:val="24"/>
        </w:rPr>
        <w:drawing>
          <wp:anchor distT="0" distB="0" distL="114300" distR="114300" simplePos="0" relativeHeight="251715584" behindDoc="0" locked="0" layoutInCell="1" allowOverlap="1">
            <wp:simplePos x="0" y="0"/>
            <wp:positionH relativeFrom="margin">
              <wp:posOffset>-361950</wp:posOffset>
            </wp:positionH>
            <wp:positionV relativeFrom="margin">
              <wp:posOffset>170180</wp:posOffset>
            </wp:positionV>
            <wp:extent cx="1143000" cy="704850"/>
            <wp:effectExtent l="19050" t="0" r="0" b="0"/>
            <wp:wrapSquare wrapText="bothSides"/>
            <wp:docPr id="55" name="Imagem 0" descr="BRAS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ÃO.jpg"/>
                    <pic:cNvPicPr>
                      <a:picLocks noChangeAspect="1" noChangeArrowheads="1"/>
                    </pic:cNvPicPr>
                  </pic:nvPicPr>
                  <pic:blipFill>
                    <a:blip r:embed="rId8" cstate="print"/>
                    <a:srcRect/>
                    <a:stretch>
                      <a:fillRect/>
                    </a:stretch>
                  </pic:blipFill>
                  <pic:spPr bwMode="auto">
                    <a:xfrm>
                      <a:off x="0" y="0"/>
                      <a:ext cx="1143000" cy="704850"/>
                    </a:xfrm>
                    <a:prstGeom prst="rect">
                      <a:avLst/>
                    </a:prstGeom>
                    <a:noFill/>
                    <a:ln w="9525">
                      <a:noFill/>
                      <a:miter lim="800000"/>
                      <a:headEnd/>
                      <a:tailEnd/>
                    </a:ln>
                  </pic:spPr>
                </pic:pic>
              </a:graphicData>
            </a:graphic>
          </wp:anchor>
        </w:drawing>
      </w:r>
      <w:r w:rsidRPr="00FA5C57">
        <w:rPr>
          <w:rFonts w:ascii="Arial" w:hAnsi="Arial"/>
          <w:b/>
          <w:sz w:val="24"/>
          <w:szCs w:val="24"/>
        </w:rPr>
        <w:t>PREFEITURA DE SANTA LUZIA</w:t>
      </w:r>
    </w:p>
    <w:p w:rsidR="001338BF" w:rsidRPr="00FA5C57" w:rsidRDefault="001338BF" w:rsidP="00FA5C57">
      <w:pPr>
        <w:pStyle w:val="Cabealho"/>
        <w:tabs>
          <w:tab w:val="clear" w:pos="4252"/>
          <w:tab w:val="clear" w:pos="8504"/>
          <w:tab w:val="left" w:pos="1635"/>
        </w:tabs>
        <w:spacing w:line="360" w:lineRule="auto"/>
        <w:jc w:val="center"/>
        <w:rPr>
          <w:rFonts w:ascii="Arial" w:hAnsi="Arial"/>
          <w:b/>
          <w:sz w:val="24"/>
          <w:szCs w:val="24"/>
        </w:rPr>
      </w:pPr>
      <w:r w:rsidRPr="00FA5C57">
        <w:rPr>
          <w:rFonts w:ascii="Arial" w:hAnsi="Arial"/>
          <w:b/>
          <w:sz w:val="24"/>
          <w:szCs w:val="24"/>
        </w:rPr>
        <w:t>SECRETARIA MUNICIPAL DE EDUCAÇÃO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90187B" w:rsidRPr="00FA5C57" w:rsidRDefault="0090187B" w:rsidP="00FA5C57">
      <w:pPr>
        <w:spacing w:line="360" w:lineRule="auto"/>
        <w:jc w:val="both"/>
        <w:rPr>
          <w:rFonts w:ascii="Arial" w:eastAsia="Times New Roman" w:hAnsi="Arial"/>
          <w:sz w:val="24"/>
          <w:szCs w:val="24"/>
        </w:rPr>
      </w:pPr>
    </w:p>
    <w:p w:rsidR="001338BF" w:rsidRPr="000568FC" w:rsidRDefault="001338BF" w:rsidP="000E1E69">
      <w:pPr>
        <w:spacing w:line="360" w:lineRule="auto"/>
        <w:ind w:left="-284" w:right="-7" w:firstLine="284"/>
        <w:jc w:val="center"/>
        <w:rPr>
          <w:rFonts w:ascii="Arial" w:eastAsia="Arial" w:hAnsi="Arial"/>
          <w:b/>
          <w:color w:val="FF0000"/>
          <w:sz w:val="28"/>
          <w:szCs w:val="28"/>
        </w:rPr>
      </w:pPr>
      <w:r w:rsidRPr="000568FC">
        <w:rPr>
          <w:rFonts w:ascii="Arial" w:eastAsia="Arial" w:hAnsi="Arial"/>
          <w:b/>
          <w:color w:val="FF0000"/>
          <w:sz w:val="28"/>
          <w:szCs w:val="28"/>
        </w:rPr>
        <w:t>MEMOR</w:t>
      </w:r>
      <w:r w:rsidR="0090187B" w:rsidRPr="000568FC">
        <w:rPr>
          <w:rFonts w:ascii="Arial" w:eastAsia="Arial" w:hAnsi="Arial"/>
          <w:b/>
          <w:color w:val="FF0000"/>
          <w:sz w:val="28"/>
          <w:szCs w:val="28"/>
        </w:rPr>
        <w:t xml:space="preserve">IAL DESCRITIVO E ESPECIFICAÇÕES </w:t>
      </w:r>
      <w:r w:rsidRPr="000568FC">
        <w:rPr>
          <w:rFonts w:ascii="Arial" w:eastAsia="Arial" w:hAnsi="Arial"/>
          <w:b/>
          <w:color w:val="FF0000"/>
          <w:sz w:val="28"/>
          <w:szCs w:val="28"/>
        </w:rPr>
        <w:t>TÉCNICAS</w:t>
      </w:r>
    </w:p>
    <w:p w:rsidR="001338BF" w:rsidRPr="00FA5C57" w:rsidRDefault="001338BF" w:rsidP="00FA5C57">
      <w:pPr>
        <w:spacing w:line="360" w:lineRule="auto"/>
        <w:ind w:hanging="1380"/>
        <w:jc w:val="center"/>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351B3F" w:rsidRDefault="00ED0788" w:rsidP="00351B3F">
      <w:pPr>
        <w:spacing w:line="360" w:lineRule="auto"/>
        <w:ind w:right="-439"/>
        <w:jc w:val="center"/>
        <w:rPr>
          <w:rFonts w:ascii="Arial" w:eastAsia="Arial" w:hAnsi="Arial"/>
          <w:b/>
          <w:color w:val="FF0000"/>
          <w:sz w:val="28"/>
          <w:szCs w:val="28"/>
        </w:rPr>
      </w:pPr>
      <w:r>
        <w:rPr>
          <w:rFonts w:ascii="Arial" w:eastAsia="Arial" w:hAnsi="Arial"/>
          <w:b/>
          <w:color w:val="FF0000"/>
          <w:sz w:val="28"/>
          <w:szCs w:val="28"/>
        </w:rPr>
        <w:t>PROJETO DE AMPLIAÇÃO DE 07 SALAS DE AULA NA</w:t>
      </w:r>
      <w:r w:rsidR="001338BF" w:rsidRPr="00351B3F">
        <w:rPr>
          <w:rFonts w:ascii="Arial" w:eastAsia="Arial" w:hAnsi="Arial"/>
          <w:b/>
          <w:color w:val="FF0000"/>
          <w:sz w:val="28"/>
          <w:szCs w:val="28"/>
        </w:rPr>
        <w:t xml:space="preserve"> ESCOLA MUNICIPAL DAGMAR BARBOSA </w:t>
      </w:r>
      <w:r>
        <w:rPr>
          <w:rFonts w:ascii="Arial" w:eastAsia="Arial" w:hAnsi="Arial"/>
          <w:b/>
          <w:color w:val="FF0000"/>
          <w:sz w:val="28"/>
          <w:szCs w:val="28"/>
        </w:rPr>
        <w:t>DE SOUZA – VESTIÁRIOS E ÁREA EXTERNA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right="960"/>
        <w:jc w:val="both"/>
        <w:rPr>
          <w:rFonts w:ascii="Arial" w:hAnsi="Arial"/>
          <w:sz w:val="24"/>
          <w:szCs w:val="24"/>
        </w:rPr>
      </w:pPr>
    </w:p>
    <w:p w:rsidR="001338BF" w:rsidRPr="00FA5C57" w:rsidRDefault="00D42F49" w:rsidP="00FA5C57">
      <w:pPr>
        <w:tabs>
          <w:tab w:val="left" w:pos="6150"/>
        </w:tabs>
        <w:spacing w:line="360" w:lineRule="auto"/>
        <w:ind w:right="960"/>
        <w:jc w:val="both"/>
        <w:rPr>
          <w:rFonts w:ascii="Arial" w:hAnsi="Arial"/>
          <w:sz w:val="24"/>
          <w:szCs w:val="24"/>
        </w:rPr>
      </w:pPr>
      <w:r w:rsidRPr="00FA5C57">
        <w:rPr>
          <w:rFonts w:ascii="Arial" w:hAnsi="Arial"/>
          <w:sz w:val="24"/>
          <w:szCs w:val="24"/>
        </w:rPr>
        <w:tab/>
      </w:r>
    </w:p>
    <w:sdt>
      <w:sdtPr>
        <w:id w:val="2282078"/>
        <w:docPartObj>
          <w:docPartGallery w:val="Table of Contents"/>
          <w:docPartUnique/>
        </w:docPartObj>
      </w:sdtPr>
      <w:sdtEndPr>
        <w:rPr>
          <w:rFonts w:ascii="Calibri" w:eastAsia="Calibri" w:hAnsi="Calibri" w:cs="Arial"/>
          <w:b w:val="0"/>
          <w:bCs w:val="0"/>
          <w:color w:val="auto"/>
          <w:sz w:val="20"/>
          <w:szCs w:val="20"/>
          <w:lang w:eastAsia="pt-BR"/>
        </w:rPr>
      </w:sdtEndPr>
      <w:sdtContent>
        <w:p w:rsidR="00B30F03" w:rsidRDefault="00B30F03" w:rsidP="00B30F03">
          <w:pPr>
            <w:pStyle w:val="CabealhodoSumrio"/>
            <w:jc w:val="center"/>
          </w:pPr>
          <w:r>
            <w:t>Sumário</w:t>
          </w:r>
        </w:p>
        <w:p w:rsidR="00B30F03" w:rsidRDefault="00B30F03">
          <w:pPr>
            <w:pStyle w:val="Sumrio1"/>
            <w:tabs>
              <w:tab w:val="left" w:pos="440"/>
              <w:tab w:val="right" w:leader="dot" w:pos="8749"/>
            </w:tabs>
            <w:rPr>
              <w:noProof/>
              <w:lang w:eastAsia="pt-BR"/>
            </w:rPr>
          </w:pPr>
          <w:r>
            <w:fldChar w:fldCharType="begin"/>
          </w:r>
          <w:r>
            <w:instrText xml:space="preserve"> TOC \o "1-3" \h \z \u </w:instrText>
          </w:r>
          <w:r>
            <w:fldChar w:fldCharType="separate"/>
          </w:r>
          <w:hyperlink w:anchor="_Toc71011288" w:history="1">
            <w:r w:rsidRPr="0091767A">
              <w:rPr>
                <w:rStyle w:val="Hyperlink"/>
                <w:rFonts w:eastAsia="Times New Roman"/>
                <w:noProof/>
              </w:rPr>
              <w:t>1</w:t>
            </w:r>
            <w:r>
              <w:rPr>
                <w:noProof/>
                <w:lang w:eastAsia="pt-BR"/>
              </w:rPr>
              <w:tab/>
            </w:r>
            <w:r w:rsidRPr="0091767A">
              <w:rPr>
                <w:rStyle w:val="Hyperlink"/>
                <w:noProof/>
              </w:rPr>
              <w:t>INTRODUÇAO</w:t>
            </w:r>
            <w:r>
              <w:rPr>
                <w:noProof/>
                <w:webHidden/>
              </w:rPr>
              <w:tab/>
            </w:r>
            <w:r>
              <w:rPr>
                <w:noProof/>
                <w:webHidden/>
              </w:rPr>
              <w:fldChar w:fldCharType="begin"/>
            </w:r>
            <w:r>
              <w:rPr>
                <w:noProof/>
                <w:webHidden/>
              </w:rPr>
              <w:instrText xml:space="preserve"> PAGEREF _Toc71011288 \h </w:instrText>
            </w:r>
            <w:r>
              <w:rPr>
                <w:noProof/>
                <w:webHidden/>
              </w:rPr>
            </w:r>
            <w:r>
              <w:rPr>
                <w:noProof/>
                <w:webHidden/>
              </w:rPr>
              <w:fldChar w:fldCharType="separate"/>
            </w:r>
            <w:r w:rsidR="00113140">
              <w:rPr>
                <w:noProof/>
                <w:webHidden/>
              </w:rPr>
              <w:t>1</w:t>
            </w:r>
            <w:r>
              <w:rPr>
                <w:noProof/>
                <w:webHidden/>
              </w:rPr>
              <w:fldChar w:fldCharType="end"/>
            </w:r>
          </w:hyperlink>
        </w:p>
        <w:p w:rsidR="00B30F03" w:rsidRDefault="00B30F03">
          <w:pPr>
            <w:pStyle w:val="Sumrio1"/>
            <w:tabs>
              <w:tab w:val="right" w:leader="dot" w:pos="8749"/>
            </w:tabs>
            <w:rPr>
              <w:noProof/>
              <w:lang w:eastAsia="pt-BR"/>
            </w:rPr>
          </w:pPr>
          <w:hyperlink w:anchor="_Toc71011289" w:history="1">
            <w:r w:rsidRPr="0091767A">
              <w:rPr>
                <w:rStyle w:val="Hyperlink"/>
                <w:rFonts w:eastAsia="Arial"/>
                <w:noProof/>
              </w:rPr>
              <w:t xml:space="preserve">2 </w:t>
            </w:r>
            <w:r w:rsidRPr="0091767A">
              <w:rPr>
                <w:rStyle w:val="Hyperlink"/>
                <w:noProof/>
              </w:rPr>
              <w:t>ARQUITETURA</w:t>
            </w:r>
            <w:r>
              <w:rPr>
                <w:noProof/>
                <w:webHidden/>
              </w:rPr>
              <w:tab/>
            </w:r>
            <w:r>
              <w:rPr>
                <w:noProof/>
                <w:webHidden/>
              </w:rPr>
              <w:fldChar w:fldCharType="begin"/>
            </w:r>
            <w:r>
              <w:rPr>
                <w:noProof/>
                <w:webHidden/>
              </w:rPr>
              <w:instrText xml:space="preserve"> PAGEREF _Toc71011289 \h </w:instrText>
            </w:r>
            <w:r>
              <w:rPr>
                <w:noProof/>
                <w:webHidden/>
              </w:rPr>
            </w:r>
            <w:r>
              <w:rPr>
                <w:noProof/>
                <w:webHidden/>
              </w:rPr>
              <w:fldChar w:fldCharType="separate"/>
            </w:r>
            <w:r w:rsidR="00113140">
              <w:rPr>
                <w:noProof/>
                <w:webHidden/>
              </w:rPr>
              <w:t>3</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0" w:history="1">
            <w:r w:rsidRPr="0091767A">
              <w:rPr>
                <w:rStyle w:val="Hyperlink"/>
                <w:rFonts w:eastAsia="Arial"/>
                <w:noProof/>
              </w:rPr>
              <w:t>2.1</w:t>
            </w:r>
            <w:r>
              <w:rPr>
                <w:noProof/>
                <w:lang w:eastAsia="pt-BR"/>
              </w:rPr>
              <w:tab/>
            </w:r>
            <w:r w:rsidRPr="0091767A">
              <w:rPr>
                <w:rStyle w:val="Hyperlink"/>
                <w:noProof/>
              </w:rPr>
              <w:t>CONSIDERAÇÕES GERAIS</w:t>
            </w:r>
            <w:r>
              <w:rPr>
                <w:noProof/>
                <w:webHidden/>
              </w:rPr>
              <w:tab/>
            </w:r>
            <w:r>
              <w:rPr>
                <w:noProof/>
                <w:webHidden/>
              </w:rPr>
              <w:fldChar w:fldCharType="begin"/>
            </w:r>
            <w:r>
              <w:rPr>
                <w:noProof/>
                <w:webHidden/>
              </w:rPr>
              <w:instrText xml:space="preserve"> PAGEREF _Toc71011290 \h </w:instrText>
            </w:r>
            <w:r>
              <w:rPr>
                <w:noProof/>
                <w:webHidden/>
              </w:rPr>
            </w:r>
            <w:r>
              <w:rPr>
                <w:noProof/>
                <w:webHidden/>
              </w:rPr>
              <w:fldChar w:fldCharType="separate"/>
            </w:r>
            <w:r w:rsidR="00113140">
              <w:rPr>
                <w:noProof/>
                <w:webHidden/>
              </w:rPr>
              <w:t>4</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1" w:history="1">
            <w:r w:rsidRPr="0091767A">
              <w:rPr>
                <w:rStyle w:val="Hyperlink"/>
                <w:rFonts w:eastAsia="Arial"/>
                <w:noProof/>
              </w:rPr>
              <w:t>2.2</w:t>
            </w:r>
            <w:r>
              <w:rPr>
                <w:noProof/>
                <w:lang w:eastAsia="pt-BR"/>
              </w:rPr>
              <w:tab/>
            </w:r>
            <w:r w:rsidRPr="0091767A">
              <w:rPr>
                <w:rStyle w:val="Hyperlink"/>
                <w:noProof/>
              </w:rPr>
              <w:t>PARÂMETROS DE IMPLANTAÇÃO</w:t>
            </w:r>
            <w:r>
              <w:rPr>
                <w:noProof/>
                <w:webHidden/>
              </w:rPr>
              <w:tab/>
            </w:r>
            <w:r>
              <w:rPr>
                <w:noProof/>
                <w:webHidden/>
              </w:rPr>
              <w:fldChar w:fldCharType="begin"/>
            </w:r>
            <w:r>
              <w:rPr>
                <w:noProof/>
                <w:webHidden/>
              </w:rPr>
              <w:instrText xml:space="preserve"> PAGEREF _Toc71011291 \h </w:instrText>
            </w:r>
            <w:r>
              <w:rPr>
                <w:noProof/>
                <w:webHidden/>
              </w:rPr>
            </w:r>
            <w:r>
              <w:rPr>
                <w:noProof/>
                <w:webHidden/>
              </w:rPr>
              <w:fldChar w:fldCharType="separate"/>
            </w:r>
            <w:r w:rsidR="00113140">
              <w:rPr>
                <w:noProof/>
                <w:webHidden/>
              </w:rPr>
              <w:t>5</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2" w:history="1">
            <w:r w:rsidRPr="0091767A">
              <w:rPr>
                <w:rStyle w:val="Hyperlink"/>
                <w:noProof/>
              </w:rPr>
              <w:t>2.3</w:t>
            </w:r>
            <w:r>
              <w:rPr>
                <w:noProof/>
                <w:lang w:eastAsia="pt-BR"/>
              </w:rPr>
              <w:tab/>
            </w:r>
            <w:r w:rsidRPr="0091767A">
              <w:rPr>
                <w:rStyle w:val="Hyperlink"/>
                <w:noProof/>
              </w:rPr>
              <w:t>PARÂMETROS FUNCIONAIS E ESTÉTICOS</w:t>
            </w:r>
            <w:r>
              <w:rPr>
                <w:noProof/>
                <w:webHidden/>
              </w:rPr>
              <w:tab/>
            </w:r>
            <w:r>
              <w:rPr>
                <w:noProof/>
                <w:webHidden/>
              </w:rPr>
              <w:fldChar w:fldCharType="begin"/>
            </w:r>
            <w:r>
              <w:rPr>
                <w:noProof/>
                <w:webHidden/>
              </w:rPr>
              <w:instrText xml:space="preserve"> PAGEREF _Toc71011292 \h </w:instrText>
            </w:r>
            <w:r>
              <w:rPr>
                <w:noProof/>
                <w:webHidden/>
              </w:rPr>
            </w:r>
            <w:r>
              <w:rPr>
                <w:noProof/>
                <w:webHidden/>
              </w:rPr>
              <w:fldChar w:fldCharType="separate"/>
            </w:r>
            <w:r w:rsidR="00113140">
              <w:rPr>
                <w:noProof/>
                <w:webHidden/>
              </w:rPr>
              <w:t>6</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3" w:history="1">
            <w:r w:rsidRPr="0091767A">
              <w:rPr>
                <w:rStyle w:val="Hyperlink"/>
                <w:rFonts w:eastAsia="Arial"/>
                <w:noProof/>
              </w:rPr>
              <w:t>2.4</w:t>
            </w:r>
            <w:r>
              <w:rPr>
                <w:noProof/>
                <w:lang w:eastAsia="pt-BR"/>
              </w:rPr>
              <w:tab/>
            </w:r>
            <w:r w:rsidRPr="0091767A">
              <w:rPr>
                <w:rStyle w:val="Hyperlink"/>
                <w:noProof/>
              </w:rPr>
              <w:t>ESPAÇOS DEFINIDOS E DESCRIÇÃO DOS AMBIENTES</w:t>
            </w:r>
            <w:r>
              <w:rPr>
                <w:noProof/>
                <w:webHidden/>
              </w:rPr>
              <w:tab/>
            </w:r>
            <w:r>
              <w:rPr>
                <w:noProof/>
                <w:webHidden/>
              </w:rPr>
              <w:fldChar w:fldCharType="begin"/>
            </w:r>
            <w:r>
              <w:rPr>
                <w:noProof/>
                <w:webHidden/>
              </w:rPr>
              <w:instrText xml:space="preserve"> PAGEREF _Toc71011293 \h </w:instrText>
            </w:r>
            <w:r>
              <w:rPr>
                <w:noProof/>
                <w:webHidden/>
              </w:rPr>
            </w:r>
            <w:r>
              <w:rPr>
                <w:noProof/>
                <w:webHidden/>
              </w:rPr>
              <w:fldChar w:fldCharType="separate"/>
            </w:r>
            <w:r w:rsidR="00113140">
              <w:rPr>
                <w:noProof/>
                <w:webHidden/>
              </w:rPr>
              <w:t>7</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4" w:history="1">
            <w:r w:rsidRPr="0091767A">
              <w:rPr>
                <w:rStyle w:val="Hyperlink"/>
                <w:rFonts w:eastAsia="Arial"/>
                <w:noProof/>
              </w:rPr>
              <w:t>2.5</w:t>
            </w:r>
            <w:r>
              <w:rPr>
                <w:noProof/>
                <w:lang w:eastAsia="pt-BR"/>
              </w:rPr>
              <w:tab/>
            </w:r>
            <w:r w:rsidRPr="0091767A">
              <w:rPr>
                <w:rStyle w:val="Hyperlink"/>
                <w:noProof/>
              </w:rPr>
              <w:t>ACESSIBILIDADE</w:t>
            </w:r>
            <w:r>
              <w:rPr>
                <w:noProof/>
                <w:webHidden/>
              </w:rPr>
              <w:tab/>
            </w:r>
            <w:r>
              <w:rPr>
                <w:noProof/>
                <w:webHidden/>
              </w:rPr>
              <w:fldChar w:fldCharType="begin"/>
            </w:r>
            <w:r>
              <w:rPr>
                <w:noProof/>
                <w:webHidden/>
              </w:rPr>
              <w:instrText xml:space="preserve"> PAGEREF _Toc71011294 \h </w:instrText>
            </w:r>
            <w:r>
              <w:rPr>
                <w:noProof/>
                <w:webHidden/>
              </w:rPr>
            </w:r>
            <w:r>
              <w:rPr>
                <w:noProof/>
                <w:webHidden/>
              </w:rPr>
              <w:fldChar w:fldCharType="separate"/>
            </w:r>
            <w:r w:rsidR="00113140">
              <w:rPr>
                <w:noProof/>
                <w:webHidden/>
              </w:rPr>
              <w:t>8</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5" w:history="1">
            <w:r w:rsidRPr="0091767A">
              <w:rPr>
                <w:rStyle w:val="Hyperlink"/>
                <w:rFonts w:eastAsia="Arial"/>
                <w:noProof/>
              </w:rPr>
              <w:t>2.6</w:t>
            </w:r>
            <w:r>
              <w:rPr>
                <w:noProof/>
                <w:lang w:eastAsia="pt-BR"/>
              </w:rPr>
              <w:tab/>
            </w:r>
            <w:r w:rsidRPr="0091767A">
              <w:rPr>
                <w:rStyle w:val="Hyperlink"/>
                <w:noProof/>
              </w:rPr>
              <w:t>REFERÊNCIAS NORMATIVAS</w:t>
            </w:r>
            <w:r>
              <w:rPr>
                <w:noProof/>
                <w:webHidden/>
              </w:rPr>
              <w:tab/>
            </w:r>
            <w:r>
              <w:rPr>
                <w:noProof/>
                <w:webHidden/>
              </w:rPr>
              <w:fldChar w:fldCharType="begin"/>
            </w:r>
            <w:r>
              <w:rPr>
                <w:noProof/>
                <w:webHidden/>
              </w:rPr>
              <w:instrText xml:space="preserve"> PAGEREF _Toc71011295 \h </w:instrText>
            </w:r>
            <w:r>
              <w:rPr>
                <w:noProof/>
                <w:webHidden/>
              </w:rPr>
            </w:r>
            <w:r>
              <w:rPr>
                <w:noProof/>
                <w:webHidden/>
              </w:rPr>
              <w:fldChar w:fldCharType="separate"/>
            </w:r>
            <w:r w:rsidR="00113140">
              <w:rPr>
                <w:noProof/>
                <w:webHidden/>
              </w:rPr>
              <w:t>9</w:t>
            </w:r>
            <w:r>
              <w:rPr>
                <w:noProof/>
                <w:webHidden/>
              </w:rPr>
              <w:fldChar w:fldCharType="end"/>
            </w:r>
          </w:hyperlink>
        </w:p>
        <w:p w:rsidR="00B30F03" w:rsidRDefault="00B30F03">
          <w:pPr>
            <w:pStyle w:val="Sumrio1"/>
            <w:tabs>
              <w:tab w:val="right" w:leader="dot" w:pos="8749"/>
            </w:tabs>
            <w:rPr>
              <w:noProof/>
              <w:lang w:eastAsia="pt-BR"/>
            </w:rPr>
          </w:pPr>
          <w:hyperlink w:anchor="_Toc71011296" w:history="1">
            <w:r w:rsidRPr="0091767A">
              <w:rPr>
                <w:rStyle w:val="Hyperlink"/>
                <w:noProof/>
              </w:rPr>
              <w:t>3. SISTEMA CONSTRUTIVO</w:t>
            </w:r>
            <w:r>
              <w:rPr>
                <w:noProof/>
                <w:webHidden/>
              </w:rPr>
              <w:tab/>
            </w:r>
            <w:r>
              <w:rPr>
                <w:noProof/>
                <w:webHidden/>
              </w:rPr>
              <w:fldChar w:fldCharType="begin"/>
            </w:r>
            <w:r>
              <w:rPr>
                <w:noProof/>
                <w:webHidden/>
              </w:rPr>
              <w:instrText xml:space="preserve"> PAGEREF _Toc71011296 \h </w:instrText>
            </w:r>
            <w:r>
              <w:rPr>
                <w:noProof/>
                <w:webHidden/>
              </w:rPr>
            </w:r>
            <w:r>
              <w:rPr>
                <w:noProof/>
                <w:webHidden/>
              </w:rPr>
              <w:fldChar w:fldCharType="separate"/>
            </w:r>
            <w:r w:rsidR="00113140">
              <w:rPr>
                <w:noProof/>
                <w:webHidden/>
              </w:rPr>
              <w:t>10</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7" w:history="1">
            <w:r w:rsidRPr="0091767A">
              <w:rPr>
                <w:rStyle w:val="Hyperlink"/>
                <w:rFonts w:eastAsia="Arial"/>
                <w:noProof/>
              </w:rPr>
              <w:t>3.1</w:t>
            </w:r>
            <w:r>
              <w:rPr>
                <w:noProof/>
                <w:lang w:eastAsia="pt-BR"/>
              </w:rPr>
              <w:tab/>
            </w:r>
            <w:r w:rsidRPr="0091767A">
              <w:rPr>
                <w:rStyle w:val="Hyperlink"/>
                <w:noProof/>
              </w:rPr>
              <w:t>CARACTERIZAÇÃO DO SISTEMA CONSTRUTIVO</w:t>
            </w:r>
            <w:r>
              <w:rPr>
                <w:noProof/>
                <w:webHidden/>
              </w:rPr>
              <w:tab/>
            </w:r>
            <w:r>
              <w:rPr>
                <w:noProof/>
                <w:webHidden/>
              </w:rPr>
              <w:fldChar w:fldCharType="begin"/>
            </w:r>
            <w:r>
              <w:rPr>
                <w:noProof/>
                <w:webHidden/>
              </w:rPr>
              <w:instrText xml:space="preserve"> PAGEREF _Toc71011297 \h </w:instrText>
            </w:r>
            <w:r>
              <w:rPr>
                <w:noProof/>
                <w:webHidden/>
              </w:rPr>
            </w:r>
            <w:r>
              <w:rPr>
                <w:noProof/>
                <w:webHidden/>
              </w:rPr>
              <w:fldChar w:fldCharType="separate"/>
            </w:r>
            <w:r w:rsidR="00113140">
              <w:rPr>
                <w:noProof/>
                <w:webHidden/>
              </w:rPr>
              <w:t>11</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298" w:history="1">
            <w:r w:rsidRPr="0091767A">
              <w:rPr>
                <w:rStyle w:val="Hyperlink"/>
                <w:rFonts w:eastAsia="Arial"/>
                <w:noProof/>
              </w:rPr>
              <w:t>3.2</w:t>
            </w:r>
            <w:r>
              <w:rPr>
                <w:noProof/>
                <w:lang w:eastAsia="pt-BR"/>
              </w:rPr>
              <w:tab/>
            </w:r>
            <w:r w:rsidRPr="0091767A">
              <w:rPr>
                <w:rStyle w:val="Hyperlink"/>
                <w:noProof/>
              </w:rPr>
              <w:t>AMPLIAÇÕES E ADEQUAÇOES</w:t>
            </w:r>
            <w:r>
              <w:rPr>
                <w:noProof/>
                <w:webHidden/>
              </w:rPr>
              <w:tab/>
            </w:r>
            <w:r>
              <w:rPr>
                <w:noProof/>
                <w:webHidden/>
              </w:rPr>
              <w:fldChar w:fldCharType="begin"/>
            </w:r>
            <w:r>
              <w:rPr>
                <w:noProof/>
                <w:webHidden/>
              </w:rPr>
              <w:instrText xml:space="preserve"> PAGEREF _Toc71011298 \h </w:instrText>
            </w:r>
            <w:r>
              <w:rPr>
                <w:noProof/>
                <w:webHidden/>
              </w:rPr>
            </w:r>
            <w:r>
              <w:rPr>
                <w:noProof/>
                <w:webHidden/>
              </w:rPr>
              <w:fldChar w:fldCharType="separate"/>
            </w:r>
            <w:r w:rsidR="00113140">
              <w:rPr>
                <w:noProof/>
                <w:webHidden/>
              </w:rPr>
              <w:t>11</w:t>
            </w:r>
            <w:r>
              <w:rPr>
                <w:noProof/>
                <w:webHidden/>
              </w:rPr>
              <w:fldChar w:fldCharType="end"/>
            </w:r>
          </w:hyperlink>
        </w:p>
        <w:p w:rsidR="00B30F03" w:rsidRDefault="00B30F03">
          <w:pPr>
            <w:pStyle w:val="Sumrio2"/>
            <w:tabs>
              <w:tab w:val="right" w:leader="dot" w:pos="8749"/>
            </w:tabs>
            <w:rPr>
              <w:noProof/>
              <w:lang w:eastAsia="pt-BR"/>
            </w:rPr>
          </w:pPr>
          <w:hyperlink w:anchor="_Toc71011299" w:history="1">
            <w:r w:rsidRPr="0091767A">
              <w:rPr>
                <w:rStyle w:val="Hyperlink"/>
                <w:rFonts w:eastAsia="Arial"/>
                <w:noProof/>
                <w:w w:val="95"/>
              </w:rPr>
              <w:t>3.3</w:t>
            </w:r>
            <w:r>
              <w:rPr>
                <w:noProof/>
                <w:webHidden/>
              </w:rPr>
              <w:tab/>
            </w:r>
            <w:r>
              <w:rPr>
                <w:noProof/>
                <w:webHidden/>
              </w:rPr>
              <w:fldChar w:fldCharType="begin"/>
            </w:r>
            <w:r>
              <w:rPr>
                <w:noProof/>
                <w:webHidden/>
              </w:rPr>
              <w:instrText xml:space="preserve"> PAGEREF _Toc71011299 \h </w:instrText>
            </w:r>
            <w:r>
              <w:rPr>
                <w:noProof/>
                <w:webHidden/>
              </w:rPr>
            </w:r>
            <w:r>
              <w:rPr>
                <w:noProof/>
                <w:webHidden/>
              </w:rPr>
              <w:fldChar w:fldCharType="separate"/>
            </w:r>
            <w:r w:rsidR="00113140">
              <w:rPr>
                <w:noProof/>
                <w:webHidden/>
              </w:rPr>
              <w:t>12</w:t>
            </w:r>
            <w:r>
              <w:rPr>
                <w:noProof/>
                <w:webHidden/>
              </w:rPr>
              <w:fldChar w:fldCharType="end"/>
            </w:r>
          </w:hyperlink>
        </w:p>
        <w:p w:rsidR="00B30F03" w:rsidRDefault="00B30F03">
          <w:pPr>
            <w:pStyle w:val="Sumrio2"/>
            <w:tabs>
              <w:tab w:val="right" w:leader="dot" w:pos="8749"/>
            </w:tabs>
            <w:rPr>
              <w:noProof/>
              <w:lang w:eastAsia="pt-BR"/>
            </w:rPr>
          </w:pPr>
          <w:hyperlink w:anchor="_Toc71011300" w:history="1">
            <w:r w:rsidRPr="0091767A">
              <w:rPr>
                <w:rStyle w:val="Hyperlink"/>
                <w:noProof/>
              </w:rPr>
              <w:t>VIDA UTIL DO PROJETO</w:t>
            </w:r>
            <w:r>
              <w:rPr>
                <w:noProof/>
                <w:webHidden/>
              </w:rPr>
              <w:tab/>
            </w:r>
            <w:r>
              <w:rPr>
                <w:noProof/>
                <w:webHidden/>
              </w:rPr>
              <w:fldChar w:fldCharType="begin"/>
            </w:r>
            <w:r>
              <w:rPr>
                <w:noProof/>
                <w:webHidden/>
              </w:rPr>
              <w:instrText xml:space="preserve"> PAGEREF _Toc71011300 \h </w:instrText>
            </w:r>
            <w:r>
              <w:rPr>
                <w:noProof/>
                <w:webHidden/>
              </w:rPr>
            </w:r>
            <w:r>
              <w:rPr>
                <w:noProof/>
                <w:webHidden/>
              </w:rPr>
              <w:fldChar w:fldCharType="separate"/>
            </w:r>
            <w:r w:rsidR="00113140">
              <w:rPr>
                <w:noProof/>
                <w:webHidden/>
              </w:rPr>
              <w:t>12</w:t>
            </w:r>
            <w:r>
              <w:rPr>
                <w:noProof/>
                <w:webHidden/>
              </w:rPr>
              <w:fldChar w:fldCharType="end"/>
            </w:r>
          </w:hyperlink>
        </w:p>
        <w:p w:rsidR="00B30F03" w:rsidRDefault="00B30F03">
          <w:pPr>
            <w:pStyle w:val="Sumrio2"/>
            <w:tabs>
              <w:tab w:val="right" w:leader="dot" w:pos="8749"/>
            </w:tabs>
            <w:rPr>
              <w:noProof/>
              <w:lang w:eastAsia="pt-BR"/>
            </w:rPr>
          </w:pPr>
          <w:hyperlink w:anchor="_Toc71011301" w:history="1">
            <w:r w:rsidRPr="0091767A">
              <w:rPr>
                <w:rStyle w:val="Hyperlink"/>
                <w:noProof/>
              </w:rPr>
              <w:t>3.4 REFERÊNCIAS NORMATIVAS</w:t>
            </w:r>
            <w:r>
              <w:rPr>
                <w:noProof/>
                <w:webHidden/>
              </w:rPr>
              <w:tab/>
            </w:r>
            <w:r>
              <w:rPr>
                <w:noProof/>
                <w:webHidden/>
              </w:rPr>
              <w:fldChar w:fldCharType="begin"/>
            </w:r>
            <w:r>
              <w:rPr>
                <w:noProof/>
                <w:webHidden/>
              </w:rPr>
              <w:instrText xml:space="preserve"> PAGEREF _Toc71011301 \h </w:instrText>
            </w:r>
            <w:r>
              <w:rPr>
                <w:noProof/>
                <w:webHidden/>
              </w:rPr>
            </w:r>
            <w:r>
              <w:rPr>
                <w:noProof/>
                <w:webHidden/>
              </w:rPr>
              <w:fldChar w:fldCharType="separate"/>
            </w:r>
            <w:r w:rsidR="00113140">
              <w:rPr>
                <w:noProof/>
                <w:webHidden/>
              </w:rPr>
              <w:t>13</w:t>
            </w:r>
            <w:r>
              <w:rPr>
                <w:noProof/>
                <w:webHidden/>
              </w:rPr>
              <w:fldChar w:fldCharType="end"/>
            </w:r>
          </w:hyperlink>
        </w:p>
        <w:p w:rsidR="00B30F03" w:rsidRDefault="00B30F03">
          <w:pPr>
            <w:pStyle w:val="Sumrio1"/>
            <w:tabs>
              <w:tab w:val="right" w:leader="dot" w:pos="8749"/>
            </w:tabs>
            <w:rPr>
              <w:noProof/>
              <w:lang w:eastAsia="pt-BR"/>
            </w:rPr>
          </w:pPr>
          <w:hyperlink w:anchor="_Toc71011302" w:history="1">
            <w:r w:rsidRPr="0091767A">
              <w:rPr>
                <w:rStyle w:val="Hyperlink"/>
                <w:noProof/>
              </w:rPr>
              <w:t>4.ELEMENTOS CONSTRUTIVOS</w:t>
            </w:r>
            <w:r>
              <w:rPr>
                <w:noProof/>
                <w:webHidden/>
              </w:rPr>
              <w:tab/>
            </w:r>
            <w:r>
              <w:rPr>
                <w:noProof/>
                <w:webHidden/>
              </w:rPr>
              <w:fldChar w:fldCharType="begin"/>
            </w:r>
            <w:r>
              <w:rPr>
                <w:noProof/>
                <w:webHidden/>
              </w:rPr>
              <w:instrText xml:space="preserve"> PAGEREF _Toc71011302 \h </w:instrText>
            </w:r>
            <w:r>
              <w:rPr>
                <w:noProof/>
                <w:webHidden/>
              </w:rPr>
            </w:r>
            <w:r>
              <w:rPr>
                <w:noProof/>
                <w:webHidden/>
              </w:rPr>
              <w:fldChar w:fldCharType="separate"/>
            </w:r>
            <w:r w:rsidR="00113140">
              <w:rPr>
                <w:noProof/>
                <w:webHidden/>
              </w:rPr>
              <w:t>14</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03" w:history="1">
            <w:r w:rsidRPr="0091767A">
              <w:rPr>
                <w:rStyle w:val="Hyperlink"/>
                <w:rFonts w:eastAsia="Arial"/>
                <w:noProof/>
              </w:rPr>
              <w:t>4.1</w:t>
            </w:r>
            <w:r>
              <w:rPr>
                <w:noProof/>
                <w:lang w:eastAsia="pt-BR"/>
              </w:rPr>
              <w:tab/>
            </w:r>
            <w:r w:rsidRPr="0091767A">
              <w:rPr>
                <w:rStyle w:val="Hyperlink"/>
                <w:noProof/>
              </w:rPr>
              <w:t>SISTEMA ESTRUTURAL</w:t>
            </w:r>
            <w:r>
              <w:rPr>
                <w:noProof/>
                <w:webHidden/>
              </w:rPr>
              <w:tab/>
            </w:r>
            <w:r>
              <w:rPr>
                <w:noProof/>
                <w:webHidden/>
              </w:rPr>
              <w:fldChar w:fldCharType="begin"/>
            </w:r>
            <w:r>
              <w:rPr>
                <w:noProof/>
                <w:webHidden/>
              </w:rPr>
              <w:instrText xml:space="preserve"> PAGEREF _Toc71011303 \h </w:instrText>
            </w:r>
            <w:r>
              <w:rPr>
                <w:noProof/>
                <w:webHidden/>
              </w:rPr>
            </w:r>
            <w:r>
              <w:rPr>
                <w:noProof/>
                <w:webHidden/>
              </w:rPr>
              <w:fldChar w:fldCharType="separate"/>
            </w:r>
            <w:r w:rsidR="00113140">
              <w:rPr>
                <w:noProof/>
                <w:webHidden/>
              </w:rPr>
              <w:t>15</w:t>
            </w:r>
            <w:r>
              <w:rPr>
                <w:noProof/>
                <w:webHidden/>
              </w:rPr>
              <w:fldChar w:fldCharType="end"/>
            </w:r>
          </w:hyperlink>
        </w:p>
        <w:p w:rsidR="00B30F03" w:rsidRDefault="00B30F03">
          <w:pPr>
            <w:pStyle w:val="Sumrio2"/>
            <w:tabs>
              <w:tab w:val="right" w:leader="dot" w:pos="8749"/>
            </w:tabs>
            <w:rPr>
              <w:noProof/>
              <w:lang w:eastAsia="pt-BR"/>
            </w:rPr>
          </w:pPr>
          <w:hyperlink w:anchor="_Toc71011304" w:history="1">
            <w:r w:rsidRPr="0091767A">
              <w:rPr>
                <w:rStyle w:val="Hyperlink"/>
                <w:rFonts w:eastAsia="Arial"/>
                <w:noProof/>
              </w:rPr>
              <w:t>4.1.2 Caracterização e Dimensão dos Componentes</w:t>
            </w:r>
            <w:r>
              <w:rPr>
                <w:noProof/>
                <w:webHidden/>
              </w:rPr>
              <w:tab/>
            </w:r>
            <w:r>
              <w:rPr>
                <w:noProof/>
                <w:webHidden/>
              </w:rPr>
              <w:fldChar w:fldCharType="begin"/>
            </w:r>
            <w:r>
              <w:rPr>
                <w:noProof/>
                <w:webHidden/>
              </w:rPr>
              <w:instrText xml:space="preserve"> PAGEREF _Toc71011304 \h </w:instrText>
            </w:r>
            <w:r>
              <w:rPr>
                <w:noProof/>
                <w:webHidden/>
              </w:rPr>
            </w:r>
            <w:r>
              <w:rPr>
                <w:noProof/>
                <w:webHidden/>
              </w:rPr>
              <w:fldChar w:fldCharType="separate"/>
            </w:r>
            <w:r w:rsidR="00113140">
              <w:rPr>
                <w:noProof/>
                <w:webHidden/>
              </w:rPr>
              <w:t>15</w:t>
            </w:r>
            <w:r>
              <w:rPr>
                <w:noProof/>
                <w:webHidden/>
              </w:rPr>
              <w:fldChar w:fldCharType="end"/>
            </w:r>
          </w:hyperlink>
        </w:p>
        <w:p w:rsidR="00B30F03" w:rsidRDefault="00B30F03">
          <w:pPr>
            <w:pStyle w:val="Sumrio2"/>
            <w:tabs>
              <w:tab w:val="right" w:leader="dot" w:pos="8749"/>
            </w:tabs>
            <w:rPr>
              <w:noProof/>
              <w:lang w:eastAsia="pt-BR"/>
            </w:rPr>
          </w:pPr>
          <w:hyperlink w:anchor="_Toc71011305" w:history="1">
            <w:r w:rsidRPr="0091767A">
              <w:rPr>
                <w:rStyle w:val="Hyperlink"/>
                <w:rFonts w:eastAsia="Arial"/>
                <w:noProof/>
              </w:rPr>
              <w:t xml:space="preserve">4.1.3 </w:t>
            </w:r>
            <w:r w:rsidRPr="0091767A">
              <w:rPr>
                <w:rStyle w:val="Hyperlink"/>
                <w:noProof/>
              </w:rPr>
              <w:t>Sequência de execução</w:t>
            </w:r>
            <w:r>
              <w:rPr>
                <w:noProof/>
                <w:webHidden/>
              </w:rPr>
              <w:tab/>
            </w:r>
            <w:r>
              <w:rPr>
                <w:noProof/>
                <w:webHidden/>
              </w:rPr>
              <w:fldChar w:fldCharType="begin"/>
            </w:r>
            <w:r>
              <w:rPr>
                <w:noProof/>
                <w:webHidden/>
              </w:rPr>
              <w:instrText xml:space="preserve"> PAGEREF _Toc71011305 \h </w:instrText>
            </w:r>
            <w:r>
              <w:rPr>
                <w:noProof/>
                <w:webHidden/>
              </w:rPr>
            </w:r>
            <w:r>
              <w:rPr>
                <w:noProof/>
                <w:webHidden/>
              </w:rPr>
              <w:fldChar w:fldCharType="separate"/>
            </w:r>
            <w:r w:rsidR="00113140">
              <w:rPr>
                <w:noProof/>
                <w:webHidden/>
              </w:rPr>
              <w:t>16</w:t>
            </w:r>
            <w:r>
              <w:rPr>
                <w:noProof/>
                <w:webHidden/>
              </w:rPr>
              <w:fldChar w:fldCharType="end"/>
            </w:r>
          </w:hyperlink>
        </w:p>
        <w:p w:rsidR="00B30F03" w:rsidRDefault="00B30F03">
          <w:pPr>
            <w:pStyle w:val="Sumrio2"/>
            <w:tabs>
              <w:tab w:val="right" w:leader="dot" w:pos="8749"/>
            </w:tabs>
            <w:rPr>
              <w:noProof/>
              <w:lang w:eastAsia="pt-BR"/>
            </w:rPr>
          </w:pPr>
          <w:hyperlink w:anchor="_Toc71011306" w:history="1">
            <w:r w:rsidRPr="0091767A">
              <w:rPr>
                <w:rStyle w:val="Hyperlink"/>
                <w:rFonts w:eastAsia="Arial"/>
                <w:noProof/>
              </w:rPr>
              <w:t xml:space="preserve">4.1.4 </w:t>
            </w:r>
            <w:r w:rsidRPr="0091767A">
              <w:rPr>
                <w:rStyle w:val="Hyperlink"/>
                <w:noProof/>
              </w:rPr>
              <w:t>Normas Técnicas relacionadas</w:t>
            </w:r>
            <w:r>
              <w:rPr>
                <w:noProof/>
                <w:webHidden/>
              </w:rPr>
              <w:tab/>
            </w:r>
            <w:r>
              <w:rPr>
                <w:noProof/>
                <w:webHidden/>
              </w:rPr>
              <w:fldChar w:fldCharType="begin"/>
            </w:r>
            <w:r>
              <w:rPr>
                <w:noProof/>
                <w:webHidden/>
              </w:rPr>
              <w:instrText xml:space="preserve"> PAGEREF _Toc71011306 \h </w:instrText>
            </w:r>
            <w:r>
              <w:rPr>
                <w:noProof/>
                <w:webHidden/>
              </w:rPr>
            </w:r>
            <w:r>
              <w:rPr>
                <w:noProof/>
                <w:webHidden/>
              </w:rPr>
              <w:fldChar w:fldCharType="separate"/>
            </w:r>
            <w:r w:rsidR="00113140">
              <w:rPr>
                <w:noProof/>
                <w:webHidden/>
              </w:rPr>
              <w:t>18</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07" w:history="1">
            <w:r w:rsidRPr="0091767A">
              <w:rPr>
                <w:rStyle w:val="Hyperlink"/>
                <w:rFonts w:eastAsia="Arial"/>
                <w:noProof/>
              </w:rPr>
              <w:t>4.2</w:t>
            </w:r>
            <w:r>
              <w:rPr>
                <w:noProof/>
                <w:lang w:eastAsia="pt-BR"/>
              </w:rPr>
              <w:tab/>
            </w:r>
            <w:r w:rsidRPr="0091767A">
              <w:rPr>
                <w:rStyle w:val="Hyperlink"/>
                <w:noProof/>
              </w:rPr>
              <w:t>PAREDES OU PAINÉIS DE VEDAÇÂO</w:t>
            </w:r>
            <w:r>
              <w:rPr>
                <w:noProof/>
                <w:webHidden/>
              </w:rPr>
              <w:tab/>
            </w:r>
            <w:r>
              <w:rPr>
                <w:noProof/>
                <w:webHidden/>
              </w:rPr>
              <w:fldChar w:fldCharType="begin"/>
            </w:r>
            <w:r>
              <w:rPr>
                <w:noProof/>
                <w:webHidden/>
              </w:rPr>
              <w:instrText xml:space="preserve"> PAGEREF _Toc71011307 \h </w:instrText>
            </w:r>
            <w:r>
              <w:rPr>
                <w:noProof/>
                <w:webHidden/>
              </w:rPr>
            </w:r>
            <w:r>
              <w:rPr>
                <w:noProof/>
                <w:webHidden/>
              </w:rPr>
              <w:fldChar w:fldCharType="separate"/>
            </w:r>
            <w:r w:rsidR="00113140">
              <w:rPr>
                <w:noProof/>
                <w:webHidden/>
              </w:rPr>
              <w:t>18</w:t>
            </w:r>
            <w:r>
              <w:rPr>
                <w:noProof/>
                <w:webHidden/>
              </w:rPr>
              <w:fldChar w:fldCharType="end"/>
            </w:r>
          </w:hyperlink>
        </w:p>
        <w:p w:rsidR="00B30F03" w:rsidRDefault="00B30F03">
          <w:pPr>
            <w:pStyle w:val="Sumrio3"/>
            <w:tabs>
              <w:tab w:val="right" w:leader="dot" w:pos="8749"/>
            </w:tabs>
            <w:rPr>
              <w:noProof/>
              <w:lang w:eastAsia="pt-BR"/>
            </w:rPr>
          </w:pPr>
          <w:hyperlink w:anchor="_Toc71011308" w:history="1">
            <w:r w:rsidRPr="0091767A">
              <w:rPr>
                <w:rStyle w:val="Hyperlink"/>
                <w:rFonts w:eastAsia="Arial"/>
                <w:noProof/>
              </w:rPr>
              <w:t xml:space="preserve">4.2.3 </w:t>
            </w:r>
            <w:r w:rsidRPr="0091767A">
              <w:rPr>
                <w:rStyle w:val="Hyperlink"/>
                <w:noProof/>
              </w:rPr>
              <w:t>Vergas e Contra-vergas  em concreto</w:t>
            </w:r>
            <w:r>
              <w:rPr>
                <w:noProof/>
                <w:webHidden/>
              </w:rPr>
              <w:tab/>
            </w:r>
            <w:r>
              <w:rPr>
                <w:noProof/>
                <w:webHidden/>
              </w:rPr>
              <w:fldChar w:fldCharType="begin"/>
            </w:r>
            <w:r>
              <w:rPr>
                <w:noProof/>
                <w:webHidden/>
              </w:rPr>
              <w:instrText xml:space="preserve"> PAGEREF _Toc71011308 \h </w:instrText>
            </w:r>
            <w:r>
              <w:rPr>
                <w:noProof/>
                <w:webHidden/>
              </w:rPr>
            </w:r>
            <w:r>
              <w:rPr>
                <w:noProof/>
                <w:webHidden/>
              </w:rPr>
              <w:fldChar w:fldCharType="separate"/>
            </w:r>
            <w:r w:rsidR="00113140">
              <w:rPr>
                <w:noProof/>
                <w:webHidden/>
              </w:rPr>
              <w:t>21</w:t>
            </w:r>
            <w:r>
              <w:rPr>
                <w:noProof/>
                <w:webHidden/>
              </w:rPr>
              <w:fldChar w:fldCharType="end"/>
            </w:r>
          </w:hyperlink>
        </w:p>
        <w:p w:rsidR="00B30F03" w:rsidRDefault="00B30F03">
          <w:pPr>
            <w:pStyle w:val="Sumrio3"/>
            <w:tabs>
              <w:tab w:val="right" w:leader="dot" w:pos="8749"/>
            </w:tabs>
            <w:rPr>
              <w:noProof/>
              <w:lang w:eastAsia="pt-BR"/>
            </w:rPr>
          </w:pPr>
          <w:hyperlink w:anchor="_Toc71011309" w:history="1">
            <w:r w:rsidRPr="0091767A">
              <w:rPr>
                <w:rStyle w:val="Hyperlink"/>
                <w:rFonts w:eastAsia="Arial"/>
                <w:noProof/>
              </w:rPr>
              <w:t xml:space="preserve">4.3.1 </w:t>
            </w:r>
            <w:r w:rsidRPr="0091767A">
              <w:rPr>
                <w:rStyle w:val="Hyperlink"/>
                <w:noProof/>
              </w:rPr>
              <w:t>Estrutura Metálica</w:t>
            </w:r>
            <w:r>
              <w:rPr>
                <w:noProof/>
                <w:webHidden/>
              </w:rPr>
              <w:tab/>
            </w:r>
            <w:r>
              <w:rPr>
                <w:noProof/>
                <w:webHidden/>
              </w:rPr>
              <w:fldChar w:fldCharType="begin"/>
            </w:r>
            <w:r>
              <w:rPr>
                <w:noProof/>
                <w:webHidden/>
              </w:rPr>
              <w:instrText xml:space="preserve"> PAGEREF _Toc71011309 \h </w:instrText>
            </w:r>
            <w:r>
              <w:rPr>
                <w:noProof/>
                <w:webHidden/>
              </w:rPr>
            </w:r>
            <w:r>
              <w:rPr>
                <w:noProof/>
                <w:webHidden/>
              </w:rPr>
              <w:fldChar w:fldCharType="separate"/>
            </w:r>
            <w:r w:rsidR="00113140">
              <w:rPr>
                <w:noProof/>
                <w:webHidden/>
              </w:rPr>
              <w:t>21</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10" w:history="1">
            <w:r w:rsidRPr="0091767A">
              <w:rPr>
                <w:rStyle w:val="Hyperlink"/>
                <w:rFonts w:eastAsia="Arial"/>
                <w:noProof/>
              </w:rPr>
              <w:t>4.4</w:t>
            </w:r>
            <w:r>
              <w:rPr>
                <w:noProof/>
                <w:lang w:eastAsia="pt-BR"/>
              </w:rPr>
              <w:tab/>
            </w:r>
            <w:r w:rsidRPr="0091767A">
              <w:rPr>
                <w:rStyle w:val="Hyperlink"/>
                <w:noProof/>
              </w:rPr>
              <w:t>COBERTURAS</w:t>
            </w:r>
            <w:r>
              <w:rPr>
                <w:noProof/>
                <w:webHidden/>
              </w:rPr>
              <w:tab/>
            </w:r>
            <w:r>
              <w:rPr>
                <w:noProof/>
                <w:webHidden/>
              </w:rPr>
              <w:fldChar w:fldCharType="begin"/>
            </w:r>
            <w:r>
              <w:rPr>
                <w:noProof/>
                <w:webHidden/>
              </w:rPr>
              <w:instrText xml:space="preserve"> PAGEREF _Toc71011310 \h </w:instrText>
            </w:r>
            <w:r>
              <w:rPr>
                <w:noProof/>
                <w:webHidden/>
              </w:rPr>
            </w:r>
            <w:r>
              <w:rPr>
                <w:noProof/>
                <w:webHidden/>
              </w:rPr>
              <w:fldChar w:fldCharType="separate"/>
            </w:r>
            <w:r w:rsidR="00113140">
              <w:rPr>
                <w:noProof/>
                <w:webHidden/>
              </w:rPr>
              <w:t>25</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11" w:history="1">
            <w:r w:rsidRPr="0091767A">
              <w:rPr>
                <w:rStyle w:val="Hyperlink"/>
                <w:rFonts w:eastAsia="Arial"/>
                <w:noProof/>
              </w:rPr>
              <w:t>4.5</w:t>
            </w:r>
            <w:r>
              <w:rPr>
                <w:noProof/>
                <w:lang w:eastAsia="pt-BR"/>
              </w:rPr>
              <w:tab/>
            </w:r>
            <w:r w:rsidRPr="0091767A">
              <w:rPr>
                <w:rStyle w:val="Hyperlink"/>
                <w:noProof/>
              </w:rPr>
              <w:t>ESQUADRIAS</w:t>
            </w:r>
            <w:r>
              <w:rPr>
                <w:noProof/>
                <w:webHidden/>
              </w:rPr>
              <w:tab/>
            </w:r>
            <w:r>
              <w:rPr>
                <w:noProof/>
                <w:webHidden/>
              </w:rPr>
              <w:fldChar w:fldCharType="begin"/>
            </w:r>
            <w:r>
              <w:rPr>
                <w:noProof/>
                <w:webHidden/>
              </w:rPr>
              <w:instrText xml:space="preserve"> PAGEREF _Toc71011311 \h </w:instrText>
            </w:r>
            <w:r>
              <w:rPr>
                <w:noProof/>
                <w:webHidden/>
              </w:rPr>
            </w:r>
            <w:r>
              <w:rPr>
                <w:noProof/>
                <w:webHidden/>
              </w:rPr>
              <w:fldChar w:fldCharType="separate"/>
            </w:r>
            <w:r w:rsidR="00113140">
              <w:rPr>
                <w:noProof/>
                <w:webHidden/>
              </w:rPr>
              <w:t>26</w:t>
            </w:r>
            <w:r>
              <w:rPr>
                <w:noProof/>
                <w:webHidden/>
              </w:rPr>
              <w:fldChar w:fldCharType="end"/>
            </w:r>
          </w:hyperlink>
        </w:p>
        <w:p w:rsidR="00B30F03" w:rsidRDefault="00B30F03">
          <w:pPr>
            <w:pStyle w:val="Sumrio3"/>
            <w:tabs>
              <w:tab w:val="right" w:leader="dot" w:pos="8749"/>
            </w:tabs>
            <w:rPr>
              <w:noProof/>
              <w:lang w:eastAsia="pt-BR"/>
            </w:rPr>
          </w:pPr>
          <w:hyperlink w:anchor="_Toc71011312" w:history="1">
            <w:r w:rsidRPr="0091767A">
              <w:rPr>
                <w:rStyle w:val="Hyperlink"/>
                <w:rFonts w:eastAsia="Arial"/>
                <w:noProof/>
              </w:rPr>
              <w:t xml:space="preserve">4.5.1 </w:t>
            </w:r>
            <w:r w:rsidRPr="0091767A">
              <w:rPr>
                <w:rStyle w:val="Hyperlink"/>
                <w:noProof/>
              </w:rPr>
              <w:t>Esquadrias de Aço (Portas e Janelas)</w:t>
            </w:r>
            <w:r>
              <w:rPr>
                <w:noProof/>
                <w:webHidden/>
              </w:rPr>
              <w:tab/>
            </w:r>
            <w:r>
              <w:rPr>
                <w:noProof/>
                <w:webHidden/>
              </w:rPr>
              <w:fldChar w:fldCharType="begin"/>
            </w:r>
            <w:r>
              <w:rPr>
                <w:noProof/>
                <w:webHidden/>
              </w:rPr>
              <w:instrText xml:space="preserve"> PAGEREF _Toc71011312 \h </w:instrText>
            </w:r>
            <w:r>
              <w:rPr>
                <w:noProof/>
                <w:webHidden/>
              </w:rPr>
            </w:r>
            <w:r>
              <w:rPr>
                <w:noProof/>
                <w:webHidden/>
              </w:rPr>
              <w:fldChar w:fldCharType="separate"/>
            </w:r>
            <w:r w:rsidR="00113140">
              <w:rPr>
                <w:noProof/>
                <w:webHidden/>
              </w:rPr>
              <w:t>26</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13" w:history="1">
            <w:r w:rsidRPr="0091767A">
              <w:rPr>
                <w:rStyle w:val="Hyperlink"/>
                <w:rFonts w:eastAsia="Arial"/>
                <w:noProof/>
              </w:rPr>
              <w:t>4.6</w:t>
            </w:r>
            <w:r>
              <w:rPr>
                <w:noProof/>
                <w:lang w:eastAsia="pt-BR"/>
              </w:rPr>
              <w:tab/>
            </w:r>
            <w:r w:rsidRPr="0091767A">
              <w:rPr>
                <w:rStyle w:val="Hyperlink"/>
                <w:noProof/>
              </w:rPr>
              <w:t>IMPERMEABILIZAÇÕES</w:t>
            </w:r>
            <w:r>
              <w:rPr>
                <w:noProof/>
                <w:webHidden/>
              </w:rPr>
              <w:tab/>
            </w:r>
            <w:r>
              <w:rPr>
                <w:noProof/>
                <w:webHidden/>
              </w:rPr>
              <w:fldChar w:fldCharType="begin"/>
            </w:r>
            <w:r>
              <w:rPr>
                <w:noProof/>
                <w:webHidden/>
              </w:rPr>
              <w:instrText xml:space="preserve"> PAGEREF _Toc71011313 \h </w:instrText>
            </w:r>
            <w:r>
              <w:rPr>
                <w:noProof/>
                <w:webHidden/>
              </w:rPr>
            </w:r>
            <w:r>
              <w:rPr>
                <w:noProof/>
                <w:webHidden/>
              </w:rPr>
              <w:fldChar w:fldCharType="separate"/>
            </w:r>
            <w:r w:rsidR="00113140">
              <w:rPr>
                <w:noProof/>
                <w:webHidden/>
              </w:rPr>
              <w:t>28</w:t>
            </w:r>
            <w:r>
              <w:rPr>
                <w:noProof/>
                <w:webHidden/>
              </w:rPr>
              <w:fldChar w:fldCharType="end"/>
            </w:r>
          </w:hyperlink>
        </w:p>
        <w:p w:rsidR="00B30F03" w:rsidRDefault="00B30F03">
          <w:pPr>
            <w:pStyle w:val="Sumrio3"/>
            <w:tabs>
              <w:tab w:val="right" w:leader="dot" w:pos="8749"/>
            </w:tabs>
            <w:rPr>
              <w:noProof/>
              <w:lang w:eastAsia="pt-BR"/>
            </w:rPr>
          </w:pPr>
          <w:hyperlink w:anchor="_Toc71011314" w:history="1">
            <w:r w:rsidRPr="0091767A">
              <w:rPr>
                <w:rStyle w:val="Hyperlink"/>
                <w:rFonts w:eastAsia="Arial"/>
                <w:noProof/>
              </w:rPr>
              <w:t xml:space="preserve">4.6.1 </w:t>
            </w:r>
            <w:r w:rsidRPr="0091767A">
              <w:rPr>
                <w:rStyle w:val="Hyperlink"/>
                <w:noProof/>
              </w:rPr>
              <w:t>Emulção  por infiltração e cristalização</w:t>
            </w:r>
            <w:r>
              <w:rPr>
                <w:noProof/>
                <w:webHidden/>
              </w:rPr>
              <w:tab/>
            </w:r>
            <w:r>
              <w:rPr>
                <w:noProof/>
                <w:webHidden/>
              </w:rPr>
              <w:fldChar w:fldCharType="begin"/>
            </w:r>
            <w:r>
              <w:rPr>
                <w:noProof/>
                <w:webHidden/>
              </w:rPr>
              <w:instrText xml:space="preserve"> PAGEREF _Toc71011314 \h </w:instrText>
            </w:r>
            <w:r>
              <w:rPr>
                <w:noProof/>
                <w:webHidden/>
              </w:rPr>
            </w:r>
            <w:r>
              <w:rPr>
                <w:noProof/>
                <w:webHidden/>
              </w:rPr>
              <w:fldChar w:fldCharType="separate"/>
            </w:r>
            <w:r w:rsidR="00113140">
              <w:rPr>
                <w:noProof/>
                <w:webHidden/>
              </w:rPr>
              <w:t>28</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15" w:history="1">
            <w:r w:rsidRPr="0091767A">
              <w:rPr>
                <w:rStyle w:val="Hyperlink"/>
                <w:rFonts w:eastAsia="Arial"/>
                <w:noProof/>
              </w:rPr>
              <w:t>4.7</w:t>
            </w:r>
            <w:r>
              <w:rPr>
                <w:noProof/>
                <w:lang w:eastAsia="pt-BR"/>
              </w:rPr>
              <w:tab/>
            </w:r>
            <w:r w:rsidRPr="0091767A">
              <w:rPr>
                <w:rStyle w:val="Hyperlink"/>
                <w:noProof/>
              </w:rPr>
              <w:t>ACABAMENTOS/REVESTIMENTOS</w:t>
            </w:r>
            <w:r>
              <w:rPr>
                <w:noProof/>
                <w:webHidden/>
              </w:rPr>
              <w:tab/>
            </w:r>
            <w:r>
              <w:rPr>
                <w:noProof/>
                <w:webHidden/>
              </w:rPr>
              <w:fldChar w:fldCharType="begin"/>
            </w:r>
            <w:r>
              <w:rPr>
                <w:noProof/>
                <w:webHidden/>
              </w:rPr>
              <w:instrText xml:space="preserve"> PAGEREF _Toc71011315 \h </w:instrText>
            </w:r>
            <w:r>
              <w:rPr>
                <w:noProof/>
                <w:webHidden/>
              </w:rPr>
            </w:r>
            <w:r>
              <w:rPr>
                <w:noProof/>
                <w:webHidden/>
              </w:rPr>
              <w:fldChar w:fldCharType="separate"/>
            </w:r>
            <w:r w:rsidR="00113140">
              <w:rPr>
                <w:noProof/>
                <w:webHidden/>
              </w:rPr>
              <w:t>29</w:t>
            </w:r>
            <w:r>
              <w:rPr>
                <w:noProof/>
                <w:webHidden/>
              </w:rPr>
              <w:fldChar w:fldCharType="end"/>
            </w:r>
          </w:hyperlink>
        </w:p>
        <w:p w:rsidR="00B30F03" w:rsidRDefault="00B30F03">
          <w:pPr>
            <w:pStyle w:val="Sumrio3"/>
            <w:tabs>
              <w:tab w:val="right" w:leader="dot" w:pos="8749"/>
            </w:tabs>
            <w:rPr>
              <w:noProof/>
              <w:lang w:eastAsia="pt-BR"/>
            </w:rPr>
          </w:pPr>
          <w:hyperlink w:anchor="_Toc71011316" w:history="1">
            <w:r w:rsidRPr="0091767A">
              <w:rPr>
                <w:rStyle w:val="Hyperlink"/>
                <w:rFonts w:eastAsia="Arial"/>
                <w:noProof/>
              </w:rPr>
              <w:t xml:space="preserve">4.7.1 </w:t>
            </w:r>
            <w:r w:rsidRPr="0091767A">
              <w:rPr>
                <w:rStyle w:val="Hyperlink"/>
                <w:noProof/>
              </w:rPr>
              <w:t>Pintura de Superfícies Metálicas</w:t>
            </w:r>
            <w:r>
              <w:rPr>
                <w:noProof/>
                <w:webHidden/>
              </w:rPr>
              <w:tab/>
            </w:r>
            <w:r>
              <w:rPr>
                <w:noProof/>
                <w:webHidden/>
              </w:rPr>
              <w:fldChar w:fldCharType="begin"/>
            </w:r>
            <w:r>
              <w:rPr>
                <w:noProof/>
                <w:webHidden/>
              </w:rPr>
              <w:instrText xml:space="preserve"> PAGEREF _Toc71011316 \h </w:instrText>
            </w:r>
            <w:r>
              <w:rPr>
                <w:noProof/>
                <w:webHidden/>
              </w:rPr>
            </w:r>
            <w:r>
              <w:rPr>
                <w:noProof/>
                <w:webHidden/>
              </w:rPr>
              <w:fldChar w:fldCharType="separate"/>
            </w:r>
            <w:r w:rsidR="00113140">
              <w:rPr>
                <w:noProof/>
                <w:webHidden/>
              </w:rPr>
              <w:t>29</w:t>
            </w:r>
            <w:r>
              <w:rPr>
                <w:noProof/>
                <w:webHidden/>
              </w:rPr>
              <w:fldChar w:fldCharType="end"/>
            </w:r>
          </w:hyperlink>
        </w:p>
        <w:p w:rsidR="00B30F03" w:rsidRDefault="00B30F03">
          <w:pPr>
            <w:pStyle w:val="Sumrio3"/>
            <w:tabs>
              <w:tab w:val="right" w:leader="dot" w:pos="8749"/>
            </w:tabs>
            <w:rPr>
              <w:noProof/>
              <w:lang w:eastAsia="pt-BR"/>
            </w:rPr>
          </w:pPr>
          <w:hyperlink w:anchor="_Toc71011317" w:history="1">
            <w:r w:rsidRPr="0091767A">
              <w:rPr>
                <w:rStyle w:val="Hyperlink"/>
                <w:rFonts w:eastAsia="Arial"/>
                <w:noProof/>
              </w:rPr>
              <w:t xml:space="preserve">4.7.7 </w:t>
            </w:r>
            <w:r w:rsidRPr="0091767A">
              <w:rPr>
                <w:rStyle w:val="Hyperlink"/>
                <w:noProof/>
              </w:rPr>
              <w:t>Piso Contínuo em Granitina</w:t>
            </w:r>
            <w:r>
              <w:rPr>
                <w:noProof/>
                <w:webHidden/>
              </w:rPr>
              <w:tab/>
            </w:r>
            <w:r>
              <w:rPr>
                <w:noProof/>
                <w:webHidden/>
              </w:rPr>
              <w:fldChar w:fldCharType="begin"/>
            </w:r>
            <w:r>
              <w:rPr>
                <w:noProof/>
                <w:webHidden/>
              </w:rPr>
              <w:instrText xml:space="preserve"> PAGEREF _Toc71011317 \h </w:instrText>
            </w:r>
            <w:r>
              <w:rPr>
                <w:noProof/>
                <w:webHidden/>
              </w:rPr>
            </w:r>
            <w:r>
              <w:rPr>
                <w:noProof/>
                <w:webHidden/>
              </w:rPr>
              <w:fldChar w:fldCharType="separate"/>
            </w:r>
            <w:r w:rsidR="00113140">
              <w:rPr>
                <w:noProof/>
                <w:webHidden/>
              </w:rPr>
              <w:t>31</w:t>
            </w:r>
            <w:r>
              <w:rPr>
                <w:noProof/>
                <w:webHidden/>
              </w:rPr>
              <w:fldChar w:fldCharType="end"/>
            </w:r>
          </w:hyperlink>
        </w:p>
        <w:p w:rsidR="00B30F03" w:rsidRDefault="00B30F03">
          <w:pPr>
            <w:pStyle w:val="Sumrio3"/>
            <w:tabs>
              <w:tab w:val="right" w:leader="dot" w:pos="8749"/>
            </w:tabs>
            <w:rPr>
              <w:noProof/>
              <w:lang w:eastAsia="pt-BR"/>
            </w:rPr>
          </w:pPr>
          <w:hyperlink w:anchor="_Toc71011318" w:history="1">
            <w:r w:rsidRPr="0091767A">
              <w:rPr>
                <w:rStyle w:val="Hyperlink"/>
                <w:rFonts w:eastAsia="Arial"/>
                <w:noProof/>
              </w:rPr>
              <w:t xml:space="preserve">4.7.8 </w:t>
            </w:r>
            <w:r w:rsidRPr="0091767A">
              <w:rPr>
                <w:rStyle w:val="Hyperlink"/>
                <w:noProof/>
              </w:rPr>
              <w:t>Piso em Cerâmica 60x60 cm</w:t>
            </w:r>
            <w:r>
              <w:rPr>
                <w:noProof/>
                <w:webHidden/>
              </w:rPr>
              <w:tab/>
            </w:r>
            <w:r>
              <w:rPr>
                <w:noProof/>
                <w:webHidden/>
              </w:rPr>
              <w:fldChar w:fldCharType="begin"/>
            </w:r>
            <w:r>
              <w:rPr>
                <w:noProof/>
                <w:webHidden/>
              </w:rPr>
              <w:instrText xml:space="preserve"> PAGEREF _Toc71011318 \h </w:instrText>
            </w:r>
            <w:r>
              <w:rPr>
                <w:noProof/>
                <w:webHidden/>
              </w:rPr>
            </w:r>
            <w:r>
              <w:rPr>
                <w:noProof/>
                <w:webHidden/>
              </w:rPr>
              <w:fldChar w:fldCharType="separate"/>
            </w:r>
            <w:r w:rsidR="00113140">
              <w:rPr>
                <w:noProof/>
                <w:webHidden/>
              </w:rPr>
              <w:t>32</w:t>
            </w:r>
            <w:r>
              <w:rPr>
                <w:noProof/>
                <w:webHidden/>
              </w:rPr>
              <w:fldChar w:fldCharType="end"/>
            </w:r>
          </w:hyperlink>
        </w:p>
        <w:p w:rsidR="00B30F03" w:rsidRDefault="00B30F03">
          <w:pPr>
            <w:pStyle w:val="Sumrio3"/>
            <w:tabs>
              <w:tab w:val="right" w:leader="dot" w:pos="8749"/>
            </w:tabs>
            <w:rPr>
              <w:noProof/>
              <w:lang w:eastAsia="pt-BR"/>
            </w:rPr>
          </w:pPr>
          <w:hyperlink w:anchor="_Toc71011319" w:history="1">
            <w:r w:rsidRPr="0091767A">
              <w:rPr>
                <w:rStyle w:val="Hyperlink"/>
                <w:rFonts w:eastAsia="Arial"/>
                <w:noProof/>
              </w:rPr>
              <w:t xml:space="preserve">4.7.10 </w:t>
            </w:r>
            <w:r w:rsidRPr="0091767A">
              <w:rPr>
                <w:rStyle w:val="Hyperlink"/>
                <w:noProof/>
              </w:rPr>
              <w:t>Peitoril em granito</w:t>
            </w:r>
            <w:r>
              <w:rPr>
                <w:noProof/>
                <w:webHidden/>
              </w:rPr>
              <w:tab/>
            </w:r>
            <w:r>
              <w:rPr>
                <w:noProof/>
                <w:webHidden/>
              </w:rPr>
              <w:fldChar w:fldCharType="begin"/>
            </w:r>
            <w:r>
              <w:rPr>
                <w:noProof/>
                <w:webHidden/>
              </w:rPr>
              <w:instrText xml:space="preserve"> PAGEREF _Toc71011319 \h </w:instrText>
            </w:r>
            <w:r>
              <w:rPr>
                <w:noProof/>
                <w:webHidden/>
              </w:rPr>
            </w:r>
            <w:r>
              <w:rPr>
                <w:noProof/>
                <w:webHidden/>
              </w:rPr>
              <w:fldChar w:fldCharType="separate"/>
            </w:r>
            <w:r w:rsidR="00113140">
              <w:rPr>
                <w:noProof/>
                <w:webHidden/>
              </w:rPr>
              <w:t>34</w:t>
            </w:r>
            <w:r>
              <w:rPr>
                <w:noProof/>
                <w:webHidden/>
              </w:rPr>
              <w:fldChar w:fldCharType="end"/>
            </w:r>
          </w:hyperlink>
        </w:p>
        <w:p w:rsidR="00B30F03" w:rsidRDefault="00B30F03">
          <w:pPr>
            <w:pStyle w:val="Sumrio2"/>
            <w:tabs>
              <w:tab w:val="right" w:leader="dot" w:pos="8749"/>
            </w:tabs>
            <w:rPr>
              <w:noProof/>
              <w:lang w:eastAsia="pt-BR"/>
            </w:rPr>
          </w:pPr>
          <w:hyperlink w:anchor="_Toc71011320" w:history="1">
            <w:r w:rsidRPr="0091767A">
              <w:rPr>
                <w:rStyle w:val="Hyperlink"/>
                <w:noProof/>
              </w:rPr>
              <w:t>4.8 PAISAGISMO E ÁREAS EXTERNAS</w:t>
            </w:r>
            <w:r>
              <w:rPr>
                <w:noProof/>
                <w:webHidden/>
              </w:rPr>
              <w:tab/>
            </w:r>
            <w:r>
              <w:rPr>
                <w:noProof/>
                <w:webHidden/>
              </w:rPr>
              <w:fldChar w:fldCharType="begin"/>
            </w:r>
            <w:r>
              <w:rPr>
                <w:noProof/>
                <w:webHidden/>
              </w:rPr>
              <w:instrText xml:space="preserve"> PAGEREF _Toc71011320 \h </w:instrText>
            </w:r>
            <w:r>
              <w:rPr>
                <w:noProof/>
                <w:webHidden/>
              </w:rPr>
            </w:r>
            <w:r>
              <w:rPr>
                <w:noProof/>
                <w:webHidden/>
              </w:rPr>
              <w:fldChar w:fldCharType="separate"/>
            </w:r>
            <w:r w:rsidR="00113140">
              <w:rPr>
                <w:noProof/>
                <w:webHidden/>
              </w:rPr>
              <w:t>38</w:t>
            </w:r>
            <w:r>
              <w:rPr>
                <w:noProof/>
                <w:webHidden/>
              </w:rPr>
              <w:fldChar w:fldCharType="end"/>
            </w:r>
          </w:hyperlink>
        </w:p>
        <w:p w:rsidR="00B30F03" w:rsidRDefault="00B30F03">
          <w:pPr>
            <w:pStyle w:val="Sumrio1"/>
            <w:tabs>
              <w:tab w:val="right" w:leader="dot" w:pos="8749"/>
            </w:tabs>
            <w:rPr>
              <w:noProof/>
              <w:lang w:eastAsia="pt-BR"/>
            </w:rPr>
          </w:pPr>
          <w:hyperlink w:anchor="_Toc71011321" w:history="1">
            <w:r w:rsidRPr="0091767A">
              <w:rPr>
                <w:rStyle w:val="Hyperlink"/>
                <w:rFonts w:eastAsia="Arial"/>
                <w:noProof/>
              </w:rPr>
              <w:t>5</w:t>
            </w:r>
            <w:r w:rsidRPr="0091767A">
              <w:rPr>
                <w:rStyle w:val="Hyperlink"/>
                <w:rFonts w:eastAsia="Times New Roman"/>
                <w:noProof/>
              </w:rPr>
              <w:t xml:space="preserve"> </w:t>
            </w:r>
            <w:r w:rsidRPr="0091767A">
              <w:rPr>
                <w:rStyle w:val="Hyperlink"/>
                <w:noProof/>
              </w:rPr>
              <w:t>HIDRÁULICA</w:t>
            </w:r>
            <w:r>
              <w:rPr>
                <w:noProof/>
                <w:webHidden/>
              </w:rPr>
              <w:tab/>
            </w:r>
            <w:r>
              <w:rPr>
                <w:noProof/>
                <w:webHidden/>
              </w:rPr>
              <w:fldChar w:fldCharType="begin"/>
            </w:r>
            <w:r>
              <w:rPr>
                <w:noProof/>
                <w:webHidden/>
              </w:rPr>
              <w:instrText xml:space="preserve"> PAGEREF _Toc71011321 \h </w:instrText>
            </w:r>
            <w:r>
              <w:rPr>
                <w:noProof/>
                <w:webHidden/>
              </w:rPr>
            </w:r>
            <w:r>
              <w:rPr>
                <w:noProof/>
                <w:webHidden/>
              </w:rPr>
              <w:fldChar w:fldCharType="separate"/>
            </w:r>
            <w:r w:rsidR="00113140">
              <w:rPr>
                <w:noProof/>
                <w:webHidden/>
              </w:rPr>
              <w:t>39</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22" w:history="1">
            <w:r w:rsidRPr="0091767A">
              <w:rPr>
                <w:rStyle w:val="Hyperlink"/>
                <w:noProof/>
              </w:rPr>
              <w:t>5.1</w:t>
            </w:r>
            <w:r>
              <w:rPr>
                <w:noProof/>
                <w:lang w:eastAsia="pt-BR"/>
              </w:rPr>
              <w:tab/>
            </w:r>
            <w:r w:rsidRPr="0091767A">
              <w:rPr>
                <w:rStyle w:val="Hyperlink"/>
                <w:noProof/>
              </w:rPr>
              <w:t>INSTALAÇÕES DE ÁGUA FRIA</w:t>
            </w:r>
            <w:r>
              <w:rPr>
                <w:noProof/>
                <w:webHidden/>
              </w:rPr>
              <w:tab/>
            </w:r>
            <w:r>
              <w:rPr>
                <w:noProof/>
                <w:webHidden/>
              </w:rPr>
              <w:fldChar w:fldCharType="begin"/>
            </w:r>
            <w:r>
              <w:rPr>
                <w:noProof/>
                <w:webHidden/>
              </w:rPr>
              <w:instrText xml:space="preserve"> PAGEREF _Toc71011322 \h </w:instrText>
            </w:r>
            <w:r>
              <w:rPr>
                <w:noProof/>
                <w:webHidden/>
              </w:rPr>
            </w:r>
            <w:r>
              <w:rPr>
                <w:noProof/>
                <w:webHidden/>
              </w:rPr>
              <w:fldChar w:fldCharType="separate"/>
            </w:r>
            <w:r w:rsidR="00113140">
              <w:rPr>
                <w:noProof/>
                <w:webHidden/>
              </w:rPr>
              <w:t>40</w:t>
            </w:r>
            <w:r>
              <w:rPr>
                <w:noProof/>
                <w:webHidden/>
              </w:rPr>
              <w:fldChar w:fldCharType="end"/>
            </w:r>
          </w:hyperlink>
        </w:p>
        <w:p w:rsidR="00B30F03" w:rsidRDefault="00B30F03">
          <w:pPr>
            <w:pStyle w:val="Sumrio3"/>
            <w:tabs>
              <w:tab w:val="right" w:leader="dot" w:pos="8749"/>
            </w:tabs>
            <w:rPr>
              <w:noProof/>
              <w:lang w:eastAsia="pt-BR"/>
            </w:rPr>
          </w:pPr>
          <w:hyperlink w:anchor="_Toc71011323" w:history="1">
            <w:r w:rsidRPr="0091767A">
              <w:rPr>
                <w:rStyle w:val="Hyperlink"/>
                <w:rFonts w:eastAsia="Arial"/>
                <w:noProof/>
              </w:rPr>
              <w:t xml:space="preserve">5.1.1 </w:t>
            </w:r>
            <w:r w:rsidRPr="0091767A">
              <w:rPr>
                <w:rStyle w:val="Hyperlink"/>
                <w:noProof/>
              </w:rPr>
              <w:t>Sistema de Abastecimento</w:t>
            </w:r>
            <w:r>
              <w:rPr>
                <w:noProof/>
                <w:webHidden/>
              </w:rPr>
              <w:tab/>
            </w:r>
            <w:r>
              <w:rPr>
                <w:noProof/>
                <w:webHidden/>
              </w:rPr>
              <w:fldChar w:fldCharType="begin"/>
            </w:r>
            <w:r>
              <w:rPr>
                <w:noProof/>
                <w:webHidden/>
              </w:rPr>
              <w:instrText xml:space="preserve"> PAGEREF _Toc71011323 \h </w:instrText>
            </w:r>
            <w:r>
              <w:rPr>
                <w:noProof/>
                <w:webHidden/>
              </w:rPr>
            </w:r>
            <w:r>
              <w:rPr>
                <w:noProof/>
                <w:webHidden/>
              </w:rPr>
              <w:fldChar w:fldCharType="separate"/>
            </w:r>
            <w:r w:rsidR="00113140">
              <w:rPr>
                <w:noProof/>
                <w:webHidden/>
              </w:rPr>
              <w:t>40</w:t>
            </w:r>
            <w:r>
              <w:rPr>
                <w:noProof/>
                <w:webHidden/>
              </w:rPr>
              <w:fldChar w:fldCharType="end"/>
            </w:r>
          </w:hyperlink>
        </w:p>
        <w:p w:rsidR="00B30F03" w:rsidRDefault="00B30F03">
          <w:pPr>
            <w:pStyle w:val="Sumrio3"/>
            <w:tabs>
              <w:tab w:val="right" w:leader="dot" w:pos="8749"/>
            </w:tabs>
            <w:rPr>
              <w:noProof/>
              <w:lang w:eastAsia="pt-BR"/>
            </w:rPr>
          </w:pPr>
          <w:hyperlink w:anchor="_Toc71011324" w:history="1">
            <w:r w:rsidRPr="0091767A">
              <w:rPr>
                <w:rStyle w:val="Hyperlink"/>
                <w:rFonts w:eastAsia="Arial"/>
                <w:noProof/>
              </w:rPr>
              <w:t xml:space="preserve">5.1.4 </w:t>
            </w:r>
            <w:r w:rsidRPr="0091767A">
              <w:rPr>
                <w:rStyle w:val="Hyperlink"/>
                <w:noProof/>
              </w:rPr>
              <w:t>Normas Técnicas relacionadas</w:t>
            </w:r>
            <w:r>
              <w:rPr>
                <w:noProof/>
                <w:webHidden/>
              </w:rPr>
              <w:tab/>
            </w:r>
            <w:r>
              <w:rPr>
                <w:noProof/>
                <w:webHidden/>
              </w:rPr>
              <w:fldChar w:fldCharType="begin"/>
            </w:r>
            <w:r>
              <w:rPr>
                <w:noProof/>
                <w:webHidden/>
              </w:rPr>
              <w:instrText xml:space="preserve"> PAGEREF _Toc71011324 \h </w:instrText>
            </w:r>
            <w:r>
              <w:rPr>
                <w:noProof/>
                <w:webHidden/>
              </w:rPr>
            </w:r>
            <w:r>
              <w:rPr>
                <w:noProof/>
                <w:webHidden/>
              </w:rPr>
              <w:fldChar w:fldCharType="separate"/>
            </w:r>
            <w:r w:rsidR="00113140">
              <w:rPr>
                <w:noProof/>
                <w:webHidden/>
              </w:rPr>
              <w:t>41</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25" w:history="1">
            <w:r w:rsidRPr="0091767A">
              <w:rPr>
                <w:rStyle w:val="Hyperlink"/>
                <w:rFonts w:eastAsia="Arial"/>
                <w:noProof/>
              </w:rPr>
              <w:t>5.2</w:t>
            </w:r>
            <w:r>
              <w:rPr>
                <w:noProof/>
                <w:lang w:eastAsia="pt-BR"/>
              </w:rPr>
              <w:tab/>
            </w:r>
            <w:r w:rsidRPr="0091767A">
              <w:rPr>
                <w:rStyle w:val="Hyperlink"/>
                <w:noProof/>
              </w:rPr>
              <w:t>INSTALAÇÕES DE ESGOTO SANITÁRIO</w:t>
            </w:r>
            <w:r>
              <w:rPr>
                <w:noProof/>
                <w:webHidden/>
              </w:rPr>
              <w:tab/>
            </w:r>
            <w:r>
              <w:rPr>
                <w:noProof/>
                <w:webHidden/>
              </w:rPr>
              <w:fldChar w:fldCharType="begin"/>
            </w:r>
            <w:r>
              <w:rPr>
                <w:noProof/>
                <w:webHidden/>
              </w:rPr>
              <w:instrText xml:space="preserve"> PAGEREF _Toc71011325 \h </w:instrText>
            </w:r>
            <w:r>
              <w:rPr>
                <w:noProof/>
                <w:webHidden/>
              </w:rPr>
            </w:r>
            <w:r>
              <w:rPr>
                <w:noProof/>
                <w:webHidden/>
              </w:rPr>
              <w:fldChar w:fldCharType="separate"/>
            </w:r>
            <w:r w:rsidR="00113140">
              <w:rPr>
                <w:noProof/>
                <w:webHidden/>
              </w:rPr>
              <w:t>42</w:t>
            </w:r>
            <w:r>
              <w:rPr>
                <w:noProof/>
                <w:webHidden/>
              </w:rPr>
              <w:fldChar w:fldCharType="end"/>
            </w:r>
          </w:hyperlink>
        </w:p>
        <w:p w:rsidR="00B30F03" w:rsidRDefault="00B30F03">
          <w:pPr>
            <w:pStyle w:val="Sumrio1"/>
            <w:tabs>
              <w:tab w:val="right" w:leader="dot" w:pos="8749"/>
            </w:tabs>
            <w:rPr>
              <w:noProof/>
              <w:lang w:eastAsia="pt-BR"/>
            </w:rPr>
          </w:pPr>
          <w:hyperlink w:anchor="_Toc71011326" w:history="1">
            <w:r w:rsidRPr="0091767A">
              <w:rPr>
                <w:rStyle w:val="Hyperlink"/>
                <w:noProof/>
              </w:rPr>
              <w:t>6 ELETRICA</w:t>
            </w:r>
            <w:r>
              <w:rPr>
                <w:noProof/>
                <w:webHidden/>
              </w:rPr>
              <w:tab/>
            </w:r>
            <w:r>
              <w:rPr>
                <w:noProof/>
                <w:webHidden/>
              </w:rPr>
              <w:fldChar w:fldCharType="begin"/>
            </w:r>
            <w:r>
              <w:rPr>
                <w:noProof/>
                <w:webHidden/>
              </w:rPr>
              <w:instrText xml:space="preserve"> PAGEREF _Toc71011326 \h </w:instrText>
            </w:r>
            <w:r>
              <w:rPr>
                <w:noProof/>
                <w:webHidden/>
              </w:rPr>
            </w:r>
            <w:r>
              <w:rPr>
                <w:noProof/>
                <w:webHidden/>
              </w:rPr>
              <w:fldChar w:fldCharType="separate"/>
            </w:r>
            <w:r w:rsidR="00113140">
              <w:rPr>
                <w:noProof/>
                <w:webHidden/>
              </w:rPr>
              <w:t>44</w:t>
            </w:r>
            <w:r>
              <w:rPr>
                <w:noProof/>
                <w:webHidden/>
              </w:rPr>
              <w:fldChar w:fldCharType="end"/>
            </w:r>
          </w:hyperlink>
        </w:p>
        <w:p w:rsidR="00B30F03" w:rsidRDefault="00B30F03">
          <w:pPr>
            <w:pStyle w:val="Sumrio2"/>
            <w:tabs>
              <w:tab w:val="left" w:pos="880"/>
              <w:tab w:val="right" w:leader="dot" w:pos="8749"/>
            </w:tabs>
            <w:rPr>
              <w:noProof/>
              <w:lang w:eastAsia="pt-BR"/>
            </w:rPr>
          </w:pPr>
          <w:hyperlink w:anchor="_Toc71011327" w:history="1">
            <w:r w:rsidRPr="0091767A">
              <w:rPr>
                <w:rStyle w:val="Hyperlink"/>
                <w:rFonts w:eastAsia="Arial"/>
                <w:noProof/>
              </w:rPr>
              <w:t>6.1</w:t>
            </w:r>
            <w:r>
              <w:rPr>
                <w:noProof/>
                <w:lang w:eastAsia="pt-BR"/>
              </w:rPr>
              <w:tab/>
            </w:r>
            <w:r w:rsidRPr="0091767A">
              <w:rPr>
                <w:rStyle w:val="Hyperlink"/>
                <w:noProof/>
              </w:rPr>
              <w:t>INSTALAÇÕES ELÉTRICAS</w:t>
            </w:r>
            <w:r>
              <w:rPr>
                <w:noProof/>
                <w:webHidden/>
              </w:rPr>
              <w:tab/>
            </w:r>
            <w:r>
              <w:rPr>
                <w:noProof/>
                <w:webHidden/>
              </w:rPr>
              <w:fldChar w:fldCharType="begin"/>
            </w:r>
            <w:r>
              <w:rPr>
                <w:noProof/>
                <w:webHidden/>
              </w:rPr>
              <w:instrText xml:space="preserve"> PAGEREF _Toc71011327 \h </w:instrText>
            </w:r>
            <w:r>
              <w:rPr>
                <w:noProof/>
                <w:webHidden/>
              </w:rPr>
            </w:r>
            <w:r>
              <w:rPr>
                <w:noProof/>
                <w:webHidden/>
              </w:rPr>
              <w:fldChar w:fldCharType="separate"/>
            </w:r>
            <w:r w:rsidR="00113140">
              <w:rPr>
                <w:noProof/>
                <w:webHidden/>
              </w:rPr>
              <w:t>44</w:t>
            </w:r>
            <w:r>
              <w:rPr>
                <w:noProof/>
                <w:webHidden/>
              </w:rPr>
              <w:fldChar w:fldCharType="end"/>
            </w:r>
          </w:hyperlink>
        </w:p>
        <w:p w:rsidR="00B30F03" w:rsidRDefault="00B30F03">
          <w:pPr>
            <w:pStyle w:val="Sumrio2"/>
            <w:tabs>
              <w:tab w:val="right" w:leader="dot" w:pos="8749"/>
            </w:tabs>
            <w:rPr>
              <w:noProof/>
              <w:lang w:eastAsia="pt-BR"/>
            </w:rPr>
          </w:pPr>
          <w:hyperlink w:anchor="_Toc71011328" w:history="1">
            <w:r w:rsidRPr="0091767A">
              <w:rPr>
                <w:rStyle w:val="Hyperlink"/>
                <w:rFonts w:eastAsia="Arial"/>
                <w:noProof/>
              </w:rPr>
              <w:t xml:space="preserve">6.1.1 </w:t>
            </w:r>
            <w:r w:rsidRPr="0091767A">
              <w:rPr>
                <w:rStyle w:val="Hyperlink"/>
                <w:noProof/>
              </w:rPr>
              <w:t>Normas Técnicas Relacionadas</w:t>
            </w:r>
            <w:r>
              <w:rPr>
                <w:noProof/>
                <w:webHidden/>
              </w:rPr>
              <w:tab/>
            </w:r>
            <w:r>
              <w:rPr>
                <w:noProof/>
                <w:webHidden/>
              </w:rPr>
              <w:fldChar w:fldCharType="begin"/>
            </w:r>
            <w:r>
              <w:rPr>
                <w:noProof/>
                <w:webHidden/>
              </w:rPr>
              <w:instrText xml:space="preserve"> PAGEREF _Toc71011328 \h </w:instrText>
            </w:r>
            <w:r>
              <w:rPr>
                <w:noProof/>
                <w:webHidden/>
              </w:rPr>
            </w:r>
            <w:r>
              <w:rPr>
                <w:noProof/>
                <w:webHidden/>
              </w:rPr>
              <w:fldChar w:fldCharType="separate"/>
            </w:r>
            <w:r w:rsidR="00113140">
              <w:rPr>
                <w:noProof/>
                <w:webHidden/>
              </w:rPr>
              <w:t>44</w:t>
            </w:r>
            <w:r>
              <w:rPr>
                <w:noProof/>
                <w:webHidden/>
              </w:rPr>
              <w:fldChar w:fldCharType="end"/>
            </w:r>
          </w:hyperlink>
        </w:p>
        <w:p w:rsidR="00B30F03" w:rsidRDefault="00B30F03">
          <w:pPr>
            <w:pStyle w:val="Sumrio1"/>
            <w:tabs>
              <w:tab w:val="right" w:leader="dot" w:pos="8749"/>
            </w:tabs>
            <w:rPr>
              <w:noProof/>
              <w:lang w:eastAsia="pt-BR"/>
            </w:rPr>
          </w:pPr>
          <w:hyperlink w:anchor="_Toc71011329" w:history="1">
            <w:r w:rsidRPr="0091767A">
              <w:rPr>
                <w:rStyle w:val="Hyperlink"/>
                <w:noProof/>
              </w:rPr>
              <w:t>7. LIMPEZA DA OBRA</w:t>
            </w:r>
            <w:r>
              <w:rPr>
                <w:noProof/>
                <w:webHidden/>
              </w:rPr>
              <w:tab/>
            </w:r>
            <w:r>
              <w:rPr>
                <w:noProof/>
                <w:webHidden/>
              </w:rPr>
              <w:fldChar w:fldCharType="begin"/>
            </w:r>
            <w:r>
              <w:rPr>
                <w:noProof/>
                <w:webHidden/>
              </w:rPr>
              <w:instrText xml:space="preserve"> PAGEREF _Toc71011329 \h </w:instrText>
            </w:r>
            <w:r>
              <w:rPr>
                <w:noProof/>
                <w:webHidden/>
              </w:rPr>
            </w:r>
            <w:r>
              <w:rPr>
                <w:noProof/>
                <w:webHidden/>
              </w:rPr>
              <w:fldChar w:fldCharType="separate"/>
            </w:r>
            <w:r w:rsidR="00113140">
              <w:rPr>
                <w:noProof/>
                <w:webHidden/>
              </w:rPr>
              <w:t>50</w:t>
            </w:r>
            <w:r>
              <w:rPr>
                <w:noProof/>
                <w:webHidden/>
              </w:rPr>
              <w:fldChar w:fldCharType="end"/>
            </w:r>
          </w:hyperlink>
        </w:p>
        <w:p w:rsidR="00B30F03" w:rsidRDefault="00B30F03">
          <w:pPr>
            <w:pStyle w:val="Sumrio2"/>
            <w:tabs>
              <w:tab w:val="right" w:leader="dot" w:pos="8749"/>
            </w:tabs>
            <w:rPr>
              <w:noProof/>
              <w:lang w:eastAsia="pt-BR"/>
            </w:rPr>
          </w:pPr>
          <w:hyperlink w:anchor="_Toc71011330" w:history="1">
            <w:r w:rsidRPr="0091767A">
              <w:rPr>
                <w:rStyle w:val="Hyperlink"/>
                <w:noProof/>
              </w:rPr>
              <w:t>7.1  LIMPEZA</w:t>
            </w:r>
            <w:r>
              <w:rPr>
                <w:noProof/>
                <w:webHidden/>
              </w:rPr>
              <w:tab/>
            </w:r>
            <w:r>
              <w:rPr>
                <w:noProof/>
                <w:webHidden/>
              </w:rPr>
              <w:fldChar w:fldCharType="begin"/>
            </w:r>
            <w:r>
              <w:rPr>
                <w:noProof/>
                <w:webHidden/>
              </w:rPr>
              <w:instrText xml:space="preserve"> PAGEREF _Toc71011330 \h </w:instrText>
            </w:r>
            <w:r>
              <w:rPr>
                <w:noProof/>
                <w:webHidden/>
              </w:rPr>
            </w:r>
            <w:r>
              <w:rPr>
                <w:noProof/>
                <w:webHidden/>
              </w:rPr>
              <w:fldChar w:fldCharType="separate"/>
            </w:r>
            <w:r w:rsidR="00113140">
              <w:rPr>
                <w:noProof/>
                <w:webHidden/>
              </w:rPr>
              <w:t>50</w:t>
            </w:r>
            <w:r>
              <w:rPr>
                <w:noProof/>
                <w:webHidden/>
              </w:rPr>
              <w:fldChar w:fldCharType="end"/>
            </w:r>
          </w:hyperlink>
        </w:p>
        <w:p w:rsidR="00B30F03" w:rsidRDefault="00B30F03">
          <w:r>
            <w:fldChar w:fldCharType="end"/>
          </w:r>
        </w:p>
      </w:sdtContent>
    </w:sdt>
    <w:p w:rsidR="001338BF" w:rsidRPr="00FA5C57" w:rsidRDefault="001338BF" w:rsidP="00FA5C57">
      <w:pPr>
        <w:spacing w:line="360" w:lineRule="auto"/>
        <w:ind w:right="960"/>
        <w:jc w:val="both"/>
        <w:rPr>
          <w:rFonts w:ascii="Arial" w:hAnsi="Arial"/>
          <w:sz w:val="24"/>
          <w:szCs w:val="24"/>
        </w:rPr>
        <w:sectPr w:rsidR="001338BF" w:rsidRPr="00FA5C57" w:rsidSect="00214361">
          <w:headerReference w:type="default" r:id="rId9"/>
          <w:footerReference w:type="default" r:id="rId10"/>
          <w:type w:val="nextColumn"/>
          <w:pgSz w:w="11900" w:h="16840"/>
          <w:pgMar w:top="1134" w:right="1701" w:bottom="1134" w:left="1701" w:header="0" w:footer="0" w:gutter="0"/>
          <w:cols w:space="0" w:equalWidth="0">
            <w:col w:w="8759"/>
          </w:cols>
          <w:docGrid w:linePitch="360"/>
        </w:sectPr>
      </w:pPr>
    </w:p>
    <w:p w:rsidR="00EB0C2A" w:rsidRDefault="00EB0C2A" w:rsidP="00FA5C57">
      <w:pPr>
        <w:tabs>
          <w:tab w:val="left" w:pos="6920"/>
        </w:tabs>
        <w:spacing w:line="360" w:lineRule="auto"/>
        <w:jc w:val="both"/>
        <w:rPr>
          <w:rFonts w:ascii="Arial" w:eastAsia="Arial" w:hAnsi="Arial"/>
          <w:b/>
          <w:color w:val="FF0000"/>
          <w:sz w:val="24"/>
          <w:szCs w:val="24"/>
        </w:rPr>
      </w:pPr>
      <w:bookmarkStart w:id="0" w:name="page2"/>
      <w:bookmarkEnd w:id="0"/>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EB0C2A" w:rsidRDefault="00EB0C2A"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D752C1" w:rsidRDefault="00D752C1" w:rsidP="00FA5C57">
      <w:pPr>
        <w:tabs>
          <w:tab w:val="left" w:pos="6920"/>
        </w:tabs>
        <w:spacing w:line="360" w:lineRule="auto"/>
        <w:jc w:val="both"/>
        <w:rPr>
          <w:rFonts w:ascii="Arial" w:eastAsia="Arial" w:hAnsi="Arial"/>
          <w:b/>
          <w:color w:val="FF0000"/>
          <w:sz w:val="24"/>
          <w:szCs w:val="24"/>
        </w:rPr>
      </w:pPr>
    </w:p>
    <w:p w:rsidR="00EB0C2A" w:rsidRPr="00FA5C57" w:rsidRDefault="00EB0C2A" w:rsidP="00FA5C57">
      <w:pPr>
        <w:tabs>
          <w:tab w:val="left" w:pos="6920"/>
        </w:tabs>
        <w:spacing w:line="360" w:lineRule="auto"/>
        <w:jc w:val="both"/>
        <w:rPr>
          <w:rFonts w:ascii="Arial" w:eastAsia="Arial" w:hAnsi="Arial"/>
          <w:b/>
          <w:color w:val="FF0000"/>
          <w:sz w:val="24"/>
          <w:szCs w:val="24"/>
        </w:rPr>
      </w:pPr>
    </w:p>
    <w:p w:rsidR="001338BF" w:rsidRPr="00B30F03" w:rsidRDefault="00660AA5" w:rsidP="00660AA5">
      <w:pPr>
        <w:pStyle w:val="Ttulo1"/>
        <w:spacing w:line="360" w:lineRule="auto"/>
        <w:jc w:val="right"/>
      </w:pPr>
      <w:bookmarkStart w:id="1" w:name="_Toc71011288"/>
      <w:r>
        <w:rPr>
          <w:rFonts w:eastAsia="Times New Roman"/>
          <w:color w:val="FF0000"/>
          <w:szCs w:val="24"/>
        </w:rPr>
        <w:t>1</w:t>
      </w:r>
      <w:r w:rsidR="001338BF" w:rsidRPr="003F52DB">
        <w:rPr>
          <w:rFonts w:eastAsia="Times New Roman"/>
          <w:color w:val="FF0000"/>
          <w:szCs w:val="24"/>
        </w:rPr>
        <w:tab/>
      </w:r>
      <w:r w:rsidR="007807E0" w:rsidRPr="00B30F03">
        <w:t>INTRODUÇA</w:t>
      </w:r>
      <w:r w:rsidR="001338BF" w:rsidRPr="00B30F03">
        <w:t>O</w:t>
      </w:r>
      <w:bookmarkEnd w:id="1"/>
    </w:p>
    <w:p w:rsidR="001338BF" w:rsidRPr="00FA5C57" w:rsidRDefault="001338BF" w:rsidP="00FA5C57">
      <w:pPr>
        <w:spacing w:line="360" w:lineRule="auto"/>
        <w:jc w:val="both"/>
        <w:rPr>
          <w:rFonts w:ascii="Arial" w:eastAsia="Arial" w:hAnsi="Arial"/>
          <w:color w:val="FF0000"/>
          <w:sz w:val="24"/>
          <w:szCs w:val="24"/>
        </w:rPr>
      </w:pPr>
      <w:r w:rsidRPr="00FA5C57">
        <w:rPr>
          <w:rFonts w:ascii="Arial" w:eastAsia="Arial" w:hAnsi="Arial"/>
          <w:color w:val="FF0000"/>
          <w:sz w:val="24"/>
          <w:szCs w:val="24"/>
        </w:rPr>
        <w:t>__________________________</w:t>
      </w:r>
      <w:r w:rsidR="007807E0" w:rsidRPr="00FA5C57">
        <w:rPr>
          <w:rFonts w:ascii="Arial" w:eastAsia="Arial" w:hAnsi="Arial"/>
          <w:color w:val="FF0000"/>
          <w:sz w:val="24"/>
          <w:szCs w:val="24"/>
        </w:rPr>
        <w:t>______________________________</w:t>
      </w:r>
      <w:r w:rsidR="003F52DB">
        <w:rPr>
          <w:rFonts w:ascii="Arial" w:eastAsia="Arial" w:hAnsi="Arial"/>
          <w:color w:val="FF0000"/>
          <w:sz w:val="24"/>
          <w:szCs w:val="24"/>
        </w:rPr>
        <w:t>_________</w:t>
      </w:r>
    </w:p>
    <w:p w:rsidR="007807E0" w:rsidRPr="00FA5C57" w:rsidRDefault="007807E0" w:rsidP="00FA5C57">
      <w:pPr>
        <w:spacing w:line="360" w:lineRule="auto"/>
        <w:jc w:val="both"/>
        <w:rPr>
          <w:rFonts w:ascii="Arial" w:eastAsia="Arial" w:hAnsi="Arial"/>
          <w:color w:val="FF0000"/>
          <w:sz w:val="24"/>
          <w:szCs w:val="24"/>
        </w:rPr>
        <w:sectPr w:rsidR="007807E0" w:rsidRPr="00FA5C57" w:rsidSect="005F3511">
          <w:pgSz w:w="11900" w:h="16840"/>
          <w:pgMar w:top="1134" w:right="1701" w:bottom="1134" w:left="1701" w:header="0" w:footer="0" w:gutter="0"/>
          <w:pgNumType w:start="1"/>
          <w:cols w:space="0" w:equalWidth="0">
            <w:col w:w="8759"/>
          </w:cols>
          <w:docGrid w:linePitch="360"/>
        </w:sectPr>
      </w:pPr>
    </w:p>
    <w:p w:rsidR="00E86940" w:rsidRPr="00FA5C57" w:rsidRDefault="00E86940" w:rsidP="00FA5C57">
      <w:pPr>
        <w:spacing w:line="360" w:lineRule="auto"/>
        <w:jc w:val="both"/>
        <w:rPr>
          <w:rFonts w:ascii="Arial" w:eastAsia="Times New Roman" w:hAnsi="Arial"/>
          <w:sz w:val="24"/>
          <w:szCs w:val="24"/>
        </w:rPr>
      </w:pPr>
      <w:bookmarkStart w:id="2" w:name="page5"/>
      <w:bookmarkStart w:id="3" w:name="page6"/>
      <w:bookmarkEnd w:id="2"/>
      <w:bookmarkEnd w:id="3"/>
    </w:p>
    <w:p w:rsidR="001338BF" w:rsidRPr="00FA5C57" w:rsidRDefault="001338BF" w:rsidP="00FA5C57">
      <w:pPr>
        <w:tabs>
          <w:tab w:val="left" w:pos="820"/>
        </w:tabs>
        <w:spacing w:line="360" w:lineRule="auto"/>
        <w:ind w:left="260"/>
        <w:jc w:val="both"/>
        <w:rPr>
          <w:rFonts w:ascii="Arial" w:eastAsia="Arial" w:hAnsi="Arial"/>
          <w:b/>
          <w:color w:val="FF0000"/>
          <w:sz w:val="24"/>
          <w:szCs w:val="24"/>
        </w:rPr>
      </w:pPr>
    </w:p>
    <w:p w:rsidR="001338BF" w:rsidRPr="00B30F03" w:rsidRDefault="001338BF" w:rsidP="00FA5C57">
      <w:pPr>
        <w:tabs>
          <w:tab w:val="left" w:pos="820"/>
        </w:tabs>
        <w:spacing w:line="360" w:lineRule="auto"/>
        <w:ind w:left="260"/>
        <w:jc w:val="both"/>
        <w:rPr>
          <w:rStyle w:val="Ttulo2Char"/>
        </w:rPr>
      </w:pPr>
      <w:r w:rsidRPr="003F52DB">
        <w:rPr>
          <w:rFonts w:ascii="Arial" w:eastAsia="Arial" w:hAnsi="Arial"/>
          <w:b/>
          <w:color w:val="FF0000"/>
          <w:sz w:val="24"/>
          <w:szCs w:val="24"/>
        </w:rPr>
        <w:t>1.1</w:t>
      </w:r>
      <w:r w:rsidRPr="003F52DB">
        <w:rPr>
          <w:rFonts w:ascii="Arial" w:eastAsia="Times New Roman" w:hAnsi="Arial"/>
          <w:color w:val="FF0000"/>
          <w:sz w:val="24"/>
          <w:szCs w:val="24"/>
        </w:rPr>
        <w:tab/>
      </w:r>
      <w:r w:rsidRPr="00B30F03">
        <w:rPr>
          <w:rStyle w:val="Ttulo2Char"/>
        </w:rPr>
        <w:t>INTRODUÇÃO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O presente projeto destina-se à orientação para a construção de ampliação de escola de dois pavimentos com 07 salas de aula, e sanitários, a ser implantado nas dependências da Escola Municipal Dagmar Barbosa.</w:t>
      </w:r>
    </w:p>
    <w:p w:rsidR="001338BF" w:rsidRPr="00FA5C57" w:rsidRDefault="001338BF" w:rsidP="00FA5C57">
      <w:pPr>
        <w:spacing w:line="360" w:lineRule="auto"/>
        <w:ind w:left="260"/>
        <w:jc w:val="both"/>
        <w:rPr>
          <w:rFonts w:ascii="Arial" w:eastAsia="Arial"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B30F03" w:rsidRDefault="001338BF" w:rsidP="00FA5C57">
      <w:pPr>
        <w:tabs>
          <w:tab w:val="left" w:pos="820"/>
        </w:tabs>
        <w:spacing w:line="360" w:lineRule="auto"/>
        <w:ind w:left="260"/>
        <w:jc w:val="both"/>
        <w:rPr>
          <w:rStyle w:val="Ttulo2Char"/>
        </w:rPr>
      </w:pPr>
      <w:r w:rsidRPr="003F52DB">
        <w:rPr>
          <w:rFonts w:ascii="Arial" w:eastAsia="Arial" w:hAnsi="Arial"/>
          <w:b/>
          <w:color w:val="FF0000"/>
          <w:sz w:val="24"/>
          <w:szCs w:val="24"/>
        </w:rPr>
        <w:t>1.2</w:t>
      </w:r>
      <w:r w:rsidRPr="003F52DB">
        <w:rPr>
          <w:rFonts w:ascii="Arial" w:eastAsia="Times New Roman" w:hAnsi="Arial"/>
          <w:color w:val="FF0000"/>
          <w:sz w:val="24"/>
          <w:szCs w:val="24"/>
        </w:rPr>
        <w:tab/>
      </w:r>
      <w:r w:rsidRPr="00B30F03">
        <w:rPr>
          <w:rStyle w:val="Ttulo2Char"/>
        </w:rPr>
        <w:t>OBJETIVO DO DOCUMENTO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O memorial descritivo, como parte integrante de um projeto executivo, tem a finalidade de caracterizar criteriosamente todos os materiais e componentes envolvidos, bem como toda a sistemática construtiva utilizada. Tal documento relata e define</w:t>
      </w: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 xml:space="preserve"> </w:t>
      </w:r>
      <w:proofErr w:type="gramStart"/>
      <w:r w:rsidRPr="00FA5C57">
        <w:rPr>
          <w:rFonts w:ascii="Arial" w:eastAsia="Arial" w:hAnsi="Arial"/>
          <w:sz w:val="24"/>
          <w:szCs w:val="24"/>
        </w:rPr>
        <w:t>o</w:t>
      </w:r>
      <w:proofErr w:type="gramEnd"/>
      <w:r w:rsidRPr="00FA5C57">
        <w:rPr>
          <w:rFonts w:ascii="Arial" w:eastAsia="Arial" w:hAnsi="Arial"/>
          <w:sz w:val="24"/>
          <w:szCs w:val="24"/>
        </w:rPr>
        <w:t xml:space="preserve"> projeto executivo e suas particularidades.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 xml:space="preserve">Constam do presente memorial descritivo a descrição dos elementos constituintes do </w:t>
      </w:r>
      <w:r w:rsidRPr="00FA5C57">
        <w:rPr>
          <w:rFonts w:ascii="Arial" w:eastAsia="Arial" w:hAnsi="Arial"/>
          <w:b/>
          <w:sz w:val="24"/>
          <w:szCs w:val="24"/>
        </w:rPr>
        <w:t>projeto arquitetônico</w:t>
      </w:r>
      <w:r w:rsidRPr="00FA5C57">
        <w:rPr>
          <w:rFonts w:ascii="Arial" w:eastAsia="Arial" w:hAnsi="Arial"/>
          <w:sz w:val="24"/>
          <w:szCs w:val="24"/>
        </w:rPr>
        <w:t>, com suas respectivas sequências executivas e especificações.</w:t>
      </w:r>
      <w:r w:rsidRPr="00FA5C57">
        <w:rPr>
          <w:rFonts w:ascii="Arial" w:eastAsia="Arial" w:hAnsi="Arial"/>
          <w:b/>
          <w:sz w:val="24"/>
          <w:szCs w:val="24"/>
        </w:rPr>
        <w:t xml:space="preserve"> </w:t>
      </w:r>
      <w:r w:rsidRPr="00FA5C57">
        <w:rPr>
          <w:rFonts w:ascii="Arial" w:eastAsia="Arial" w:hAnsi="Arial"/>
          <w:sz w:val="24"/>
          <w:szCs w:val="24"/>
        </w:rPr>
        <w:t>Constam também do Memorial a citação de leis, normas, decretos, regulamentos, portarias, códigos referentes à construção civil, emitidos por órgãos públicos federais, estaduais e municipais, ou por concessionárias de serviços públicos.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EA5D78" w:rsidRPr="00FA5C57" w:rsidRDefault="00EA5D78" w:rsidP="00FA5C57">
      <w:pPr>
        <w:spacing w:line="360" w:lineRule="auto"/>
        <w:jc w:val="both"/>
        <w:rPr>
          <w:rFonts w:ascii="Arial" w:eastAsia="Times New Roman" w:hAnsi="Arial"/>
          <w:sz w:val="24"/>
          <w:szCs w:val="24"/>
        </w:rPr>
      </w:pPr>
      <w:bookmarkStart w:id="4" w:name="page7"/>
      <w:bookmarkEnd w:id="4"/>
    </w:p>
    <w:p w:rsidR="00E86940" w:rsidRPr="00FA5C57" w:rsidRDefault="00E86940" w:rsidP="00FA5C57">
      <w:pPr>
        <w:spacing w:line="360" w:lineRule="auto"/>
        <w:jc w:val="both"/>
        <w:rPr>
          <w:rFonts w:ascii="Arial" w:eastAsia="Times New Roman" w:hAnsi="Arial"/>
          <w:sz w:val="24"/>
          <w:szCs w:val="24"/>
        </w:rPr>
      </w:pPr>
    </w:p>
    <w:p w:rsidR="00E86940" w:rsidRPr="00FA5C57" w:rsidRDefault="00E86940" w:rsidP="00FA5C57">
      <w:pPr>
        <w:spacing w:line="360" w:lineRule="auto"/>
        <w:jc w:val="both"/>
        <w:rPr>
          <w:rFonts w:ascii="Arial" w:eastAsia="Times New Roman" w:hAnsi="Arial"/>
          <w:sz w:val="24"/>
          <w:szCs w:val="24"/>
        </w:rPr>
      </w:pPr>
    </w:p>
    <w:p w:rsidR="001338BF" w:rsidRPr="00B30F03" w:rsidRDefault="001338BF" w:rsidP="00B30F03">
      <w:pPr>
        <w:pStyle w:val="Ttulo1"/>
        <w:jc w:val="right"/>
        <w:rPr>
          <w:color w:val="FF0000"/>
        </w:rPr>
      </w:pPr>
      <w:r w:rsidRPr="00FA5C57">
        <w:rPr>
          <w:rFonts w:eastAsia="Arial"/>
        </w:rPr>
        <w:tab/>
      </w:r>
      <w:bookmarkStart w:id="5" w:name="_Toc71011289"/>
      <w:proofErr w:type="gramStart"/>
      <w:r w:rsidR="00257ABE" w:rsidRPr="00B30F03">
        <w:rPr>
          <w:rFonts w:eastAsia="Arial"/>
          <w:color w:val="FF0000"/>
        </w:rPr>
        <w:t>2</w:t>
      </w:r>
      <w:proofErr w:type="gramEnd"/>
      <w:r w:rsidR="00257ABE" w:rsidRPr="00B30F03">
        <w:rPr>
          <w:rFonts w:eastAsia="Arial"/>
          <w:color w:val="FF0000"/>
        </w:rPr>
        <w:t xml:space="preserve"> </w:t>
      </w:r>
      <w:r w:rsidRPr="00B30F03">
        <w:rPr>
          <w:color w:val="FF0000"/>
        </w:rPr>
        <w:t>ARQUITETURA</w:t>
      </w:r>
      <w:bookmarkEnd w:id="5"/>
    </w:p>
    <w:p w:rsidR="001338BF" w:rsidRPr="00FA5C57" w:rsidRDefault="00813958" w:rsidP="00FA5C57">
      <w:pPr>
        <w:spacing w:line="360" w:lineRule="auto"/>
        <w:jc w:val="both"/>
        <w:rPr>
          <w:rFonts w:ascii="Arial" w:eastAsia="Times New Roman" w:hAnsi="Arial"/>
          <w:sz w:val="24"/>
          <w:szCs w:val="24"/>
        </w:rPr>
      </w:pPr>
      <w:r w:rsidRPr="00813958">
        <w:rPr>
          <w:rFonts w:ascii="Arial" w:eastAsia="Arial" w:hAnsi="Arial"/>
          <w:b/>
          <w:color w:val="FF0000"/>
          <w:sz w:val="24"/>
          <w:szCs w:val="24"/>
        </w:rPr>
        <w:pict>
          <v:line id="_x0000_s1030" style="position:absolute;left:0;text-align:left;z-index:-251652096" from="11.6pt,1.6pt" to="468.1pt,1.6pt" o:userdrawn="t" strokecolor="red" strokeweight=".48pt"/>
        </w:pict>
      </w:r>
    </w:p>
    <w:p w:rsidR="001338BF" w:rsidRPr="00FA5C57" w:rsidRDefault="001338BF" w:rsidP="00FA5C57">
      <w:pPr>
        <w:spacing w:line="360" w:lineRule="auto"/>
        <w:jc w:val="both"/>
        <w:rPr>
          <w:rFonts w:ascii="Arial" w:eastAsia="Times New Roman" w:hAnsi="Arial"/>
          <w:sz w:val="24"/>
          <w:szCs w:val="24"/>
        </w:rPr>
      </w:pPr>
      <w:bookmarkStart w:id="6" w:name="page8"/>
      <w:bookmarkEnd w:id="6"/>
    </w:p>
    <w:p w:rsidR="001338BF" w:rsidRPr="00B30F03" w:rsidRDefault="001338BF" w:rsidP="00B30F03">
      <w:pPr>
        <w:pStyle w:val="Ttulo2"/>
      </w:pPr>
      <w:bookmarkStart w:id="7" w:name="_Toc71011290"/>
      <w:r w:rsidRPr="00FA5C57">
        <w:rPr>
          <w:rFonts w:eastAsia="Arial"/>
        </w:rPr>
        <w:t>2.1</w:t>
      </w:r>
      <w:r w:rsidRPr="00FA5C57">
        <w:rPr>
          <w:rFonts w:eastAsia="Times New Roman"/>
        </w:rPr>
        <w:tab/>
      </w:r>
      <w:r w:rsidRPr="00B30F03">
        <w:t>CONSIDERAÇÕES GERAIS</w:t>
      </w:r>
      <w:bookmarkEnd w:id="7"/>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78"/>
        <w:jc w:val="both"/>
        <w:rPr>
          <w:rFonts w:ascii="Arial" w:eastAsia="Arial" w:hAnsi="Arial"/>
          <w:sz w:val="24"/>
          <w:szCs w:val="24"/>
        </w:rPr>
      </w:pPr>
      <w:r w:rsidRPr="00FA5C57">
        <w:rPr>
          <w:rFonts w:ascii="Arial" w:eastAsia="Arial" w:hAnsi="Arial"/>
          <w:sz w:val="24"/>
          <w:szCs w:val="24"/>
        </w:rPr>
        <w:t xml:space="preserve">O Projeto ampliação de </w:t>
      </w:r>
      <w:r w:rsidR="00BC456B">
        <w:rPr>
          <w:rFonts w:ascii="Arial" w:eastAsia="Arial" w:hAnsi="Arial"/>
          <w:sz w:val="24"/>
          <w:szCs w:val="24"/>
        </w:rPr>
        <w:t>escola de dois pavimentos com 07</w:t>
      </w:r>
      <w:r w:rsidRPr="00FA5C57">
        <w:rPr>
          <w:rFonts w:ascii="Arial" w:eastAsia="Arial" w:hAnsi="Arial"/>
          <w:sz w:val="24"/>
          <w:szCs w:val="24"/>
        </w:rPr>
        <w:t xml:space="preserve"> salas de aula, tem</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cap</w:t>
      </w:r>
      <w:r w:rsidR="006831AB">
        <w:rPr>
          <w:rFonts w:ascii="Arial" w:eastAsia="Arial" w:hAnsi="Arial"/>
          <w:sz w:val="24"/>
          <w:szCs w:val="24"/>
        </w:rPr>
        <w:t>acidade de atendimento de até 42</w:t>
      </w:r>
      <w:r w:rsidRPr="00FA5C57">
        <w:rPr>
          <w:rFonts w:ascii="Arial" w:eastAsia="Arial" w:hAnsi="Arial"/>
          <w:sz w:val="24"/>
          <w:szCs w:val="24"/>
        </w:rPr>
        <w:t>0 alunos, em dois turnos (matutino e vespertino). A proposta básica refere-se a uma edificação simples e racionalizada, atendendo aos critérios básicos para o funcionamento das atividades de ensino e aprendi</w:t>
      </w:r>
      <w:r w:rsidR="006831AB">
        <w:rPr>
          <w:rFonts w:ascii="Arial" w:eastAsia="Arial" w:hAnsi="Arial"/>
          <w:sz w:val="24"/>
          <w:szCs w:val="24"/>
        </w:rPr>
        <w:t>zagem. Na ampliação da Escola 07</w:t>
      </w:r>
      <w:r w:rsidRPr="00FA5C57">
        <w:rPr>
          <w:rFonts w:ascii="Arial" w:eastAsia="Arial" w:hAnsi="Arial"/>
          <w:sz w:val="24"/>
          <w:szCs w:val="24"/>
        </w:rPr>
        <w:t xml:space="preserve"> Salas de Aula, o dimensionamento dos ambientes atende, sempre que possível, as recomendações técnicas das Secretarias de Obras e Educação.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840"/>
        <w:jc w:val="both"/>
        <w:rPr>
          <w:rFonts w:ascii="Arial" w:eastAsia="Arial" w:hAnsi="Arial"/>
          <w:sz w:val="24"/>
          <w:szCs w:val="24"/>
        </w:rPr>
      </w:pPr>
      <w:r w:rsidRPr="00FA5C57">
        <w:rPr>
          <w:rFonts w:ascii="Arial" w:eastAsia="Arial" w:hAnsi="Arial"/>
          <w:sz w:val="24"/>
          <w:szCs w:val="24"/>
        </w:rPr>
        <w:t>O conjunto da edificação é formado por oito blocos distintos, sendo eles:</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1"/>
        </w:numPr>
        <w:tabs>
          <w:tab w:val="left" w:pos="1560"/>
        </w:tabs>
        <w:spacing w:line="360" w:lineRule="auto"/>
        <w:ind w:left="1560" w:hanging="360"/>
        <w:jc w:val="both"/>
        <w:rPr>
          <w:rFonts w:ascii="Arial" w:eastAsia="Symbol" w:hAnsi="Arial"/>
          <w:sz w:val="24"/>
          <w:szCs w:val="24"/>
        </w:rPr>
      </w:pPr>
      <w:r w:rsidRPr="00FA5C57">
        <w:rPr>
          <w:rFonts w:ascii="Arial" w:eastAsia="Arial" w:hAnsi="Arial"/>
          <w:sz w:val="24"/>
          <w:szCs w:val="24"/>
        </w:rPr>
        <w:t>Bloco 1</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pedagógico (salas de aula e sanitários);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78"/>
        <w:jc w:val="both"/>
        <w:rPr>
          <w:rFonts w:ascii="Arial" w:eastAsia="Arial" w:hAnsi="Arial"/>
          <w:sz w:val="24"/>
          <w:szCs w:val="24"/>
        </w:rPr>
      </w:pPr>
      <w:r w:rsidRPr="00FA5C57">
        <w:rPr>
          <w:rFonts w:ascii="Arial" w:eastAsia="Arial" w:hAnsi="Arial"/>
          <w:sz w:val="24"/>
          <w:szCs w:val="24"/>
        </w:rPr>
        <w:t>A implantação dispõe-se em dois eixos. O primeiro, composto pelo bloco da escola existente e o segundo, formado pelo bloco de ampliação, situa-se na lateral</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do lote.Ao lado, nos fundos do lote está a quadra coberta.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578"/>
        <w:jc w:val="both"/>
        <w:rPr>
          <w:rFonts w:ascii="Arial" w:eastAsia="Arial" w:hAnsi="Arial"/>
          <w:sz w:val="24"/>
          <w:szCs w:val="24"/>
        </w:rPr>
      </w:pPr>
      <w:r w:rsidRPr="00FA5C57">
        <w:rPr>
          <w:rFonts w:ascii="Arial" w:eastAsia="Arial" w:hAnsi="Arial"/>
          <w:sz w:val="24"/>
          <w:szCs w:val="24"/>
        </w:rPr>
        <w:t xml:space="preserve">A técnica construtiva adotada é simples, possibilitando a construção do edifício escolar, adotando materiais facilmente encontrados no comércio e não necessitando de </w:t>
      </w:r>
      <w:proofErr w:type="spellStart"/>
      <w:r w:rsidRPr="00FA5C57">
        <w:rPr>
          <w:rFonts w:ascii="Arial" w:eastAsia="Arial" w:hAnsi="Arial"/>
          <w:sz w:val="24"/>
          <w:szCs w:val="24"/>
        </w:rPr>
        <w:t>mão-de-obra</w:t>
      </w:r>
      <w:proofErr w:type="spellEnd"/>
      <w:r w:rsidRPr="00FA5C57">
        <w:rPr>
          <w:rFonts w:ascii="Arial" w:eastAsia="Arial" w:hAnsi="Arial"/>
          <w:sz w:val="24"/>
          <w:szCs w:val="24"/>
        </w:rPr>
        <w:t xml:space="preserve"> especializada.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78"/>
        <w:jc w:val="both"/>
        <w:rPr>
          <w:rFonts w:ascii="Arial" w:eastAsia="Arial" w:hAnsi="Arial"/>
          <w:sz w:val="24"/>
          <w:szCs w:val="24"/>
        </w:rPr>
      </w:pPr>
      <w:r w:rsidRPr="00FA5C57">
        <w:rPr>
          <w:rFonts w:ascii="Arial" w:eastAsia="Arial" w:hAnsi="Arial"/>
          <w:sz w:val="24"/>
          <w:szCs w:val="24"/>
        </w:rPr>
        <w:t xml:space="preserve">As vedações são em alvenaria de tijolo furado revestido e a estrutura em concreto armado. A cobertura é proposta em estrutura metálica com duas águas e telha cerâmica. Para o revestimento do piso, especificou-se piso </w:t>
      </w:r>
      <w:proofErr w:type="spellStart"/>
      <w:r w:rsidRPr="00FA5C57">
        <w:rPr>
          <w:rFonts w:ascii="Arial" w:eastAsia="Arial" w:hAnsi="Arial"/>
          <w:sz w:val="24"/>
          <w:szCs w:val="24"/>
        </w:rPr>
        <w:t>granilite</w:t>
      </w:r>
      <w:proofErr w:type="spellEnd"/>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resistente à abrasão, e também nas  circulações; revestimentos esses, que facilitam a limpeza. Do mesmo modo, as salas são revestidas com um barrado branco com tinta esmalte na altura do </w:t>
      </w:r>
      <w:proofErr w:type="gramStart"/>
      <w:r w:rsidRPr="00FA5C57">
        <w:rPr>
          <w:rFonts w:ascii="Arial" w:eastAsia="Arial" w:hAnsi="Arial"/>
          <w:sz w:val="24"/>
          <w:szCs w:val="24"/>
        </w:rPr>
        <w:t>peitoril ,</w:t>
      </w:r>
      <w:proofErr w:type="gramEnd"/>
      <w:r w:rsidRPr="00FA5C57">
        <w:rPr>
          <w:rFonts w:ascii="Arial" w:eastAsia="Arial" w:hAnsi="Arial"/>
          <w:sz w:val="24"/>
          <w:szCs w:val="24"/>
        </w:rPr>
        <w:t xml:space="preserve"> que protege a parede da umidade e dos impactos. O revestimento interno de áreas molhadas com </w:t>
      </w:r>
      <w:proofErr w:type="spellStart"/>
      <w:r w:rsidRPr="00FA5C57">
        <w:rPr>
          <w:rFonts w:ascii="Arial" w:eastAsia="Arial" w:hAnsi="Arial"/>
          <w:sz w:val="24"/>
          <w:szCs w:val="24"/>
        </w:rPr>
        <w:t>porcelanato</w:t>
      </w:r>
      <w:proofErr w:type="spellEnd"/>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aplicado em piso, acabamento polido, facilita a limpeza e visa reduzir os problemas de execução e manutenção. </w:t>
      </w:r>
      <w:r w:rsidR="00675B30">
        <w:rPr>
          <w:rFonts w:ascii="Arial" w:eastAsia="Arial" w:hAnsi="Arial"/>
          <w:sz w:val="24"/>
          <w:szCs w:val="24"/>
        </w:rPr>
        <w:t xml:space="preserve">As portas são especificadas em </w:t>
      </w:r>
      <w:r w:rsidRPr="00FA5C57">
        <w:rPr>
          <w:rFonts w:ascii="Arial" w:eastAsia="Arial" w:hAnsi="Arial"/>
          <w:sz w:val="24"/>
          <w:szCs w:val="24"/>
        </w:rPr>
        <w:t xml:space="preserve">aço, em chapa tipo Lambril, com </w:t>
      </w:r>
      <w:proofErr w:type="spellStart"/>
      <w:r w:rsidRPr="00FA5C57">
        <w:rPr>
          <w:rFonts w:ascii="Arial" w:eastAsia="Arial" w:hAnsi="Arial"/>
          <w:sz w:val="24"/>
          <w:szCs w:val="24"/>
        </w:rPr>
        <w:t>resquadro</w:t>
      </w:r>
      <w:proofErr w:type="spellEnd"/>
      <w:r w:rsidRPr="00FA5C57">
        <w:rPr>
          <w:rFonts w:ascii="Arial" w:eastAsia="Arial" w:hAnsi="Arial"/>
          <w:sz w:val="24"/>
          <w:szCs w:val="24"/>
        </w:rPr>
        <w:t>, b</w:t>
      </w:r>
      <w:r w:rsidR="004D200E">
        <w:rPr>
          <w:rFonts w:ascii="Arial" w:eastAsia="Arial" w:hAnsi="Arial"/>
          <w:sz w:val="24"/>
          <w:szCs w:val="24"/>
        </w:rPr>
        <w:t>atente, inclusive fechadura. As</w:t>
      </w:r>
      <w:r w:rsidRPr="00FA5C57">
        <w:rPr>
          <w:rFonts w:ascii="Arial" w:eastAsia="Arial" w:hAnsi="Arial"/>
          <w:sz w:val="24"/>
          <w:szCs w:val="24"/>
        </w:rPr>
        <w:t xml:space="preserve"> esquadrias </w:t>
      </w:r>
      <w:r w:rsidR="004D200E">
        <w:rPr>
          <w:rFonts w:ascii="Arial" w:eastAsia="Arial" w:hAnsi="Arial"/>
          <w:sz w:val="24"/>
          <w:szCs w:val="24"/>
        </w:rPr>
        <w:t>serão</w:t>
      </w:r>
      <w:proofErr w:type="gramStart"/>
      <w:r w:rsidR="004D200E">
        <w:rPr>
          <w:rFonts w:ascii="Arial" w:eastAsia="Arial" w:hAnsi="Arial"/>
          <w:sz w:val="24"/>
          <w:szCs w:val="24"/>
        </w:rPr>
        <w:t xml:space="preserve"> </w:t>
      </w:r>
      <w:r w:rsidRPr="00FA5C57">
        <w:rPr>
          <w:rFonts w:ascii="Arial" w:eastAsia="Arial" w:hAnsi="Arial"/>
          <w:sz w:val="24"/>
          <w:szCs w:val="24"/>
        </w:rPr>
        <w:t xml:space="preserve"> </w:t>
      </w:r>
      <w:proofErr w:type="gramEnd"/>
      <w:r w:rsidRPr="00FA5C57">
        <w:rPr>
          <w:rFonts w:ascii="Arial" w:eastAsia="Arial" w:hAnsi="Arial"/>
          <w:sz w:val="24"/>
          <w:szCs w:val="24"/>
        </w:rPr>
        <w:t xml:space="preserve">do tipo </w:t>
      </w:r>
      <w:r w:rsidR="004D200E">
        <w:rPr>
          <w:rFonts w:ascii="Arial" w:eastAsia="Arial" w:hAnsi="Arial"/>
          <w:sz w:val="24"/>
          <w:szCs w:val="24"/>
        </w:rPr>
        <w:t xml:space="preserve">correr e </w:t>
      </w:r>
      <w:r w:rsidRPr="00FA5C57">
        <w:rPr>
          <w:rFonts w:ascii="Arial" w:eastAsia="Arial" w:hAnsi="Arial"/>
          <w:sz w:val="24"/>
          <w:szCs w:val="24"/>
        </w:rPr>
        <w:t>basculante</w:t>
      </w:r>
      <w:r w:rsidR="004D200E">
        <w:rPr>
          <w:rFonts w:ascii="Arial" w:eastAsia="Arial" w:hAnsi="Arial"/>
          <w:sz w:val="24"/>
          <w:szCs w:val="24"/>
        </w:rPr>
        <w:t>.</w:t>
      </w:r>
      <w:r w:rsidRPr="00FA5C57">
        <w:rPr>
          <w:rFonts w:ascii="Arial" w:eastAsia="Arial" w:hAnsi="Arial"/>
          <w:sz w:val="24"/>
          <w:szCs w:val="24"/>
        </w:rPr>
        <w:t xml:space="preserve"> </w:t>
      </w:r>
    </w:p>
    <w:p w:rsidR="001338BF" w:rsidRPr="00FA5C57" w:rsidRDefault="001338BF" w:rsidP="00FA5C57">
      <w:pPr>
        <w:spacing w:line="360" w:lineRule="auto"/>
        <w:jc w:val="both"/>
        <w:rPr>
          <w:rFonts w:ascii="Arial" w:eastAsia="Times New Roman" w:hAnsi="Arial"/>
          <w:sz w:val="24"/>
          <w:szCs w:val="24"/>
        </w:rPr>
      </w:pPr>
    </w:p>
    <w:p w:rsidR="001338BF" w:rsidRPr="00257ABE" w:rsidRDefault="001338BF" w:rsidP="00257ABE">
      <w:pPr>
        <w:spacing w:line="360" w:lineRule="auto"/>
        <w:ind w:left="260" w:firstLine="578"/>
        <w:jc w:val="both"/>
        <w:rPr>
          <w:rFonts w:ascii="Arial" w:eastAsia="Arial" w:hAnsi="Arial"/>
          <w:sz w:val="24"/>
          <w:szCs w:val="24"/>
        </w:rPr>
      </w:pPr>
      <w:r w:rsidRPr="00FA5C57">
        <w:rPr>
          <w:rFonts w:ascii="Arial" w:eastAsia="Arial" w:hAnsi="Arial"/>
          <w:sz w:val="24"/>
          <w:szCs w:val="24"/>
        </w:rPr>
        <w:t xml:space="preserve">Foi considerada como ideal a implantação da ampliação da escola, em terreno retangular </w:t>
      </w:r>
      <w:r w:rsidR="00F30B54">
        <w:rPr>
          <w:rFonts w:ascii="Arial" w:eastAsia="Arial" w:hAnsi="Arial"/>
          <w:sz w:val="24"/>
          <w:szCs w:val="24"/>
        </w:rPr>
        <w:t>com área de</w:t>
      </w:r>
      <w:r w:rsidR="009F3EE9">
        <w:rPr>
          <w:rFonts w:ascii="Arial" w:eastAsia="Arial" w:hAnsi="Arial"/>
          <w:sz w:val="24"/>
          <w:szCs w:val="24"/>
        </w:rPr>
        <w:t xml:space="preserve"> </w:t>
      </w:r>
      <w:r w:rsidR="00F30B54">
        <w:rPr>
          <w:rFonts w:ascii="Arial" w:eastAsia="Arial" w:hAnsi="Arial"/>
          <w:sz w:val="24"/>
          <w:szCs w:val="24"/>
        </w:rPr>
        <w:t>1420 metros quadrados.</w:t>
      </w:r>
    </w:p>
    <w:p w:rsidR="001338BF" w:rsidRPr="00FA5C57" w:rsidRDefault="001338BF" w:rsidP="00FA5C57">
      <w:pPr>
        <w:spacing w:line="360" w:lineRule="auto"/>
        <w:jc w:val="both"/>
        <w:rPr>
          <w:rFonts w:ascii="Arial" w:eastAsia="Times New Roman" w:hAnsi="Arial"/>
          <w:sz w:val="24"/>
          <w:szCs w:val="24"/>
        </w:rPr>
      </w:pPr>
    </w:p>
    <w:p w:rsidR="001338BF" w:rsidRPr="008358EE" w:rsidRDefault="001338BF" w:rsidP="00B30F03">
      <w:pPr>
        <w:pStyle w:val="Ttulo2"/>
        <w:rPr>
          <w:rFonts w:eastAsia="Arial"/>
        </w:rPr>
      </w:pPr>
      <w:bookmarkStart w:id="8" w:name="_Toc71011291"/>
      <w:r w:rsidRPr="008358EE">
        <w:rPr>
          <w:rFonts w:eastAsia="Arial"/>
        </w:rPr>
        <w:t>2.2</w:t>
      </w:r>
      <w:r w:rsidRPr="008358EE">
        <w:rPr>
          <w:rFonts w:eastAsia="Times New Roman"/>
        </w:rPr>
        <w:tab/>
      </w:r>
      <w:r w:rsidRPr="00B30F03">
        <w:t>PARÂMETROS DE IMPLANTAÇÃO</w:t>
      </w:r>
      <w:bookmarkEnd w:id="8"/>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427"/>
        <w:jc w:val="both"/>
        <w:rPr>
          <w:rFonts w:ascii="Arial" w:eastAsia="Arial" w:hAnsi="Arial"/>
          <w:sz w:val="24"/>
          <w:szCs w:val="24"/>
        </w:rPr>
      </w:pPr>
      <w:r w:rsidRPr="00FA5C57">
        <w:rPr>
          <w:rFonts w:ascii="Arial" w:eastAsia="Arial" w:hAnsi="Arial"/>
          <w:sz w:val="24"/>
          <w:szCs w:val="24"/>
        </w:rPr>
        <w:t xml:space="preserve">Para definir a implantação do projeto no terreno a que se destina, </w:t>
      </w:r>
      <w:r w:rsidR="001C39EA">
        <w:rPr>
          <w:rFonts w:ascii="Arial" w:eastAsia="Arial" w:hAnsi="Arial"/>
          <w:sz w:val="24"/>
          <w:szCs w:val="24"/>
        </w:rPr>
        <w:t>foram</w:t>
      </w:r>
      <w:r w:rsidRPr="00FA5C57">
        <w:rPr>
          <w:rFonts w:ascii="Arial" w:eastAsia="Arial" w:hAnsi="Arial"/>
          <w:sz w:val="24"/>
          <w:szCs w:val="24"/>
        </w:rPr>
        <w:t xml:space="preserve"> considerados alguns parâmetros indispensáveis ao adequado posicionamento que irá privilegiar a edificação das melhores condições: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2"/>
        </w:numPr>
        <w:tabs>
          <w:tab w:val="left" w:pos="968"/>
        </w:tabs>
        <w:spacing w:line="360" w:lineRule="auto"/>
        <w:ind w:left="260" w:right="100" w:firstLine="429"/>
        <w:jc w:val="both"/>
        <w:rPr>
          <w:rFonts w:ascii="Arial" w:eastAsia="Symbol" w:hAnsi="Arial"/>
          <w:sz w:val="24"/>
          <w:szCs w:val="24"/>
        </w:rPr>
      </w:pPr>
      <w:r w:rsidRPr="00FA5C57">
        <w:rPr>
          <w:rFonts w:ascii="Arial" w:eastAsia="Arial" w:hAnsi="Arial"/>
          <w:b/>
          <w:sz w:val="24"/>
          <w:szCs w:val="24"/>
        </w:rPr>
        <w:t>Características do terreno</w:t>
      </w:r>
      <w:r w:rsidRPr="00FA5C57">
        <w:rPr>
          <w:rFonts w:ascii="Arial" w:eastAsia="Arial" w:hAnsi="Arial"/>
          <w:sz w:val="24"/>
          <w:szCs w:val="24"/>
        </w:rPr>
        <w:t>: avaliar dimensões, forma e topografia do terreno,</w:t>
      </w:r>
      <w:r w:rsidRPr="00FA5C57">
        <w:rPr>
          <w:rFonts w:ascii="Arial" w:eastAsia="Arial" w:hAnsi="Arial"/>
          <w:b/>
          <w:sz w:val="24"/>
          <w:szCs w:val="24"/>
        </w:rPr>
        <w:t xml:space="preserve"> </w:t>
      </w:r>
      <w:r w:rsidRPr="00FA5C57">
        <w:rPr>
          <w:rFonts w:ascii="Arial" w:eastAsia="Arial" w:hAnsi="Arial"/>
          <w:sz w:val="24"/>
          <w:szCs w:val="24"/>
        </w:rPr>
        <w:t>existência de vegetação, mananciais de água e etc.</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2"/>
        </w:numPr>
        <w:tabs>
          <w:tab w:val="left" w:pos="968"/>
        </w:tabs>
        <w:spacing w:line="360" w:lineRule="auto"/>
        <w:ind w:left="260" w:right="40" w:firstLine="429"/>
        <w:jc w:val="both"/>
        <w:rPr>
          <w:rFonts w:ascii="Arial" w:eastAsia="Symbol" w:hAnsi="Arial"/>
          <w:sz w:val="24"/>
          <w:szCs w:val="24"/>
        </w:rPr>
      </w:pPr>
      <w:r w:rsidRPr="00FA5C57">
        <w:rPr>
          <w:rFonts w:ascii="Arial" w:eastAsia="Arial" w:hAnsi="Arial"/>
          <w:b/>
          <w:sz w:val="24"/>
          <w:szCs w:val="24"/>
        </w:rPr>
        <w:t xml:space="preserve">Localização do </w:t>
      </w:r>
      <w:r w:rsidR="00EA5D78" w:rsidRPr="00FA5C57">
        <w:rPr>
          <w:rFonts w:ascii="Arial" w:eastAsia="Arial" w:hAnsi="Arial"/>
          <w:b/>
          <w:sz w:val="24"/>
          <w:szCs w:val="24"/>
        </w:rPr>
        <w:t>terreno:</w:t>
      </w:r>
      <w:r w:rsidRPr="00FA5C57">
        <w:rPr>
          <w:rFonts w:ascii="Arial" w:eastAsia="Arial" w:hAnsi="Arial"/>
          <w:sz w:val="24"/>
          <w:szCs w:val="24"/>
        </w:rPr>
        <w:t xml:space="preserve"> privilegiar localização próxima à demanda existente, com</w:t>
      </w:r>
      <w:r w:rsidRPr="00FA5C57">
        <w:rPr>
          <w:rFonts w:ascii="Arial" w:eastAsia="Arial" w:hAnsi="Arial"/>
          <w:b/>
          <w:sz w:val="24"/>
          <w:szCs w:val="24"/>
        </w:rPr>
        <w:t xml:space="preserve"> </w:t>
      </w:r>
      <w:r w:rsidRPr="00FA5C57">
        <w:rPr>
          <w:rFonts w:ascii="Arial" w:eastAsia="Arial" w:hAnsi="Arial"/>
          <w:sz w:val="24"/>
          <w:szCs w:val="24"/>
        </w:rPr>
        <w:t xml:space="preserve">vias de acesso fácil, evitando localização próxima a zonas industriais, </w:t>
      </w:r>
      <w:proofErr w:type="gramStart"/>
      <w:r w:rsidRPr="00FA5C57">
        <w:rPr>
          <w:rFonts w:ascii="Arial" w:eastAsia="Arial" w:hAnsi="Arial"/>
          <w:sz w:val="24"/>
          <w:szCs w:val="24"/>
        </w:rPr>
        <w:t>vias</w:t>
      </w:r>
      <w:proofErr w:type="gramEnd"/>
      <w:r w:rsidRPr="00FA5C57">
        <w:rPr>
          <w:rFonts w:ascii="Arial" w:eastAsia="Arial" w:hAnsi="Arial"/>
          <w:sz w:val="24"/>
          <w:szCs w:val="24"/>
        </w:rPr>
        <w:t xml:space="preserve"> de grande tráfego ou zonas de ruído; garantir a relação harmoniosa da construção com o entorno, visando o conforto ambiental dos seus usuários (conforto </w:t>
      </w:r>
      <w:proofErr w:type="spellStart"/>
      <w:r w:rsidRPr="00FA5C57">
        <w:rPr>
          <w:rFonts w:ascii="Arial" w:eastAsia="Arial" w:hAnsi="Arial"/>
          <w:sz w:val="24"/>
          <w:szCs w:val="24"/>
        </w:rPr>
        <w:t>higrotérmico</w:t>
      </w:r>
      <w:proofErr w:type="spellEnd"/>
      <w:r w:rsidRPr="00FA5C57">
        <w:rPr>
          <w:rFonts w:ascii="Arial" w:eastAsia="Arial" w:hAnsi="Arial"/>
          <w:sz w:val="24"/>
          <w:szCs w:val="24"/>
        </w:rPr>
        <w:t>, visual, acústico, olfativo/qualidade do ar);</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2"/>
        </w:numPr>
        <w:tabs>
          <w:tab w:val="left" w:pos="968"/>
        </w:tabs>
        <w:spacing w:line="360" w:lineRule="auto"/>
        <w:ind w:left="260" w:right="40" w:firstLine="429"/>
        <w:jc w:val="both"/>
        <w:rPr>
          <w:rFonts w:ascii="Arial" w:eastAsia="Symbol" w:hAnsi="Arial"/>
          <w:sz w:val="24"/>
          <w:szCs w:val="24"/>
        </w:rPr>
      </w:pPr>
      <w:r w:rsidRPr="00FA5C57">
        <w:rPr>
          <w:rFonts w:ascii="Arial" w:eastAsia="Arial" w:hAnsi="Arial"/>
          <w:b/>
          <w:sz w:val="24"/>
          <w:szCs w:val="24"/>
        </w:rPr>
        <w:t xml:space="preserve">Adequação da edificação aos parâmetros </w:t>
      </w:r>
      <w:r w:rsidR="00EA5D78" w:rsidRPr="00FA5C57">
        <w:rPr>
          <w:rFonts w:ascii="Arial" w:eastAsia="Arial" w:hAnsi="Arial"/>
          <w:b/>
          <w:sz w:val="24"/>
          <w:szCs w:val="24"/>
        </w:rPr>
        <w:t>ambientais:</w:t>
      </w:r>
      <w:r w:rsidRPr="00FA5C57">
        <w:rPr>
          <w:rFonts w:ascii="Arial" w:eastAsia="Arial" w:hAnsi="Arial"/>
          <w:sz w:val="24"/>
          <w:szCs w:val="24"/>
        </w:rPr>
        <w:t xml:space="preserve"> adequação térmica, à</w:t>
      </w:r>
      <w:r w:rsidRPr="00FA5C57">
        <w:rPr>
          <w:rFonts w:ascii="Arial" w:eastAsia="Arial" w:hAnsi="Arial"/>
          <w:b/>
          <w:sz w:val="24"/>
          <w:szCs w:val="24"/>
        </w:rPr>
        <w:t xml:space="preserve"> </w:t>
      </w:r>
      <w:r w:rsidRPr="00FA5C57">
        <w:rPr>
          <w:rFonts w:ascii="Arial" w:eastAsia="Arial" w:hAnsi="Arial"/>
          <w:sz w:val="24"/>
          <w:szCs w:val="24"/>
        </w:rPr>
        <w:t>insolação, permitindo ventilação e iluminação natural adequadas nos ambientes;</w:t>
      </w:r>
    </w:p>
    <w:p w:rsidR="001338BF" w:rsidRPr="00FA5C57" w:rsidRDefault="001338BF" w:rsidP="00FA5C57">
      <w:pPr>
        <w:spacing w:line="360" w:lineRule="auto"/>
        <w:jc w:val="both"/>
        <w:rPr>
          <w:rFonts w:ascii="Arial" w:eastAsia="Times New Roman" w:hAnsi="Arial"/>
          <w:sz w:val="24"/>
          <w:szCs w:val="24"/>
        </w:rPr>
      </w:pPr>
      <w:bookmarkStart w:id="9" w:name="page9"/>
      <w:bookmarkEnd w:id="9"/>
    </w:p>
    <w:p w:rsidR="001338BF" w:rsidRPr="00FA5C57" w:rsidRDefault="001338BF" w:rsidP="00FA5C57">
      <w:pPr>
        <w:numPr>
          <w:ilvl w:val="0"/>
          <w:numId w:val="3"/>
        </w:numPr>
        <w:tabs>
          <w:tab w:val="left" w:pos="968"/>
        </w:tabs>
        <w:spacing w:line="360" w:lineRule="auto"/>
        <w:ind w:left="260" w:right="40" w:firstLine="429"/>
        <w:jc w:val="both"/>
        <w:rPr>
          <w:rFonts w:ascii="Arial" w:eastAsia="Symbol" w:hAnsi="Arial"/>
          <w:sz w:val="24"/>
          <w:szCs w:val="24"/>
        </w:rPr>
      </w:pPr>
      <w:r w:rsidRPr="00FA5C57">
        <w:rPr>
          <w:rFonts w:ascii="Arial" w:eastAsia="Arial" w:hAnsi="Arial"/>
          <w:b/>
          <w:sz w:val="24"/>
          <w:szCs w:val="24"/>
        </w:rPr>
        <w:t>Adequação ao clima regional</w:t>
      </w:r>
      <w:r w:rsidRPr="00FA5C57">
        <w:rPr>
          <w:rFonts w:ascii="Arial" w:eastAsia="Arial" w:hAnsi="Arial"/>
          <w:sz w:val="24"/>
          <w:szCs w:val="24"/>
        </w:rPr>
        <w:t>: considerar as diversas características climáticas em</w:t>
      </w:r>
      <w:r w:rsidRPr="00FA5C57">
        <w:rPr>
          <w:rFonts w:ascii="Arial" w:eastAsia="Arial" w:hAnsi="Arial"/>
          <w:b/>
          <w:sz w:val="24"/>
          <w:szCs w:val="24"/>
        </w:rPr>
        <w:t xml:space="preserve"> </w:t>
      </w:r>
      <w:r w:rsidRPr="00FA5C57">
        <w:rPr>
          <w:rFonts w:ascii="Arial" w:eastAsia="Arial" w:hAnsi="Arial"/>
          <w:sz w:val="24"/>
          <w:szCs w:val="24"/>
        </w:rPr>
        <w:t>função da cobertura vegetal do terreno, das superfícies de água, dos ventos, do sol e de vários outros elementos que compõem a paisagem, a fim de antecipar futuros problemas relativos ao conforto dos usuários;</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3"/>
        </w:numPr>
        <w:tabs>
          <w:tab w:val="left" w:pos="968"/>
        </w:tabs>
        <w:spacing w:line="360" w:lineRule="auto"/>
        <w:ind w:left="260" w:right="20" w:firstLine="429"/>
        <w:jc w:val="both"/>
        <w:rPr>
          <w:rFonts w:ascii="Arial" w:eastAsia="Symbol" w:hAnsi="Arial"/>
          <w:sz w:val="24"/>
          <w:szCs w:val="24"/>
        </w:rPr>
      </w:pPr>
      <w:r w:rsidRPr="00FA5C57">
        <w:rPr>
          <w:rFonts w:ascii="Arial" w:eastAsia="Arial" w:hAnsi="Arial"/>
          <w:b/>
          <w:sz w:val="24"/>
          <w:szCs w:val="24"/>
        </w:rPr>
        <w:t xml:space="preserve">Características do solo: </w:t>
      </w:r>
      <w:r w:rsidRPr="00FA5C57">
        <w:rPr>
          <w:rFonts w:ascii="Arial" w:eastAsia="Arial" w:hAnsi="Arial"/>
          <w:sz w:val="24"/>
          <w:szCs w:val="24"/>
        </w:rPr>
        <w:t>conhecer o tipo de solo presente no terreno possibilitando</w:t>
      </w:r>
      <w:r w:rsidRPr="00FA5C57">
        <w:rPr>
          <w:rFonts w:ascii="Arial" w:eastAsia="Arial" w:hAnsi="Arial"/>
          <w:b/>
          <w:sz w:val="24"/>
          <w:szCs w:val="24"/>
        </w:rPr>
        <w:t xml:space="preserve"> </w:t>
      </w:r>
      <w:r w:rsidRPr="00FA5C57">
        <w:rPr>
          <w:rFonts w:ascii="Arial" w:eastAsia="Arial" w:hAnsi="Arial"/>
          <w:sz w:val="24"/>
          <w:szCs w:val="24"/>
        </w:rPr>
        <w:t>dimensionar corretamente as fundações para garantir segurança e economia na construção do edifício. Para a escolha correta do tipo de fundação, é necessário conhecer as características mecânicas e de composição do solo, mediante ensaios de pesquisas e sondagem de solo;</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3"/>
        </w:numPr>
        <w:tabs>
          <w:tab w:val="left" w:pos="968"/>
        </w:tabs>
        <w:spacing w:line="360" w:lineRule="auto"/>
        <w:ind w:left="260" w:right="40" w:firstLine="429"/>
        <w:jc w:val="both"/>
        <w:rPr>
          <w:rFonts w:ascii="Arial" w:eastAsia="Symbol" w:hAnsi="Arial"/>
          <w:sz w:val="24"/>
          <w:szCs w:val="24"/>
        </w:rPr>
      </w:pPr>
      <w:r w:rsidRPr="00FA5C57">
        <w:rPr>
          <w:rFonts w:ascii="Arial" w:eastAsia="Arial" w:hAnsi="Arial"/>
          <w:b/>
          <w:sz w:val="24"/>
          <w:szCs w:val="24"/>
        </w:rPr>
        <w:t xml:space="preserve">Topografia: </w:t>
      </w:r>
      <w:r w:rsidRPr="00FA5C57">
        <w:rPr>
          <w:rFonts w:ascii="Arial" w:eastAsia="Arial" w:hAnsi="Arial"/>
          <w:sz w:val="24"/>
          <w:szCs w:val="24"/>
        </w:rPr>
        <w:t>Fazer o levantament</w:t>
      </w:r>
      <w:r w:rsidR="00EA5D78" w:rsidRPr="00FA5C57">
        <w:rPr>
          <w:rFonts w:ascii="Arial" w:eastAsia="Arial" w:hAnsi="Arial"/>
          <w:sz w:val="24"/>
          <w:szCs w:val="24"/>
        </w:rPr>
        <w:t>o topográfico do terreno observ</w:t>
      </w:r>
      <w:r w:rsidRPr="00FA5C57">
        <w:rPr>
          <w:rFonts w:ascii="Arial" w:eastAsia="Arial" w:hAnsi="Arial"/>
          <w:sz w:val="24"/>
          <w:szCs w:val="24"/>
        </w:rPr>
        <w:t>ando atentamente</w:t>
      </w:r>
      <w:r w:rsidRPr="00FA5C57">
        <w:rPr>
          <w:rFonts w:ascii="Arial" w:eastAsia="Arial" w:hAnsi="Arial"/>
          <w:b/>
          <w:sz w:val="24"/>
          <w:szCs w:val="24"/>
        </w:rPr>
        <w:t xml:space="preserve"> </w:t>
      </w:r>
      <w:r w:rsidRPr="00FA5C57">
        <w:rPr>
          <w:rFonts w:ascii="Arial" w:eastAsia="Arial" w:hAnsi="Arial"/>
          <w:sz w:val="24"/>
          <w:szCs w:val="24"/>
        </w:rPr>
        <w:t>suas características procurando identificar as prováveis influências do relevo sobre a edificação, sobre aspectos de fundações e de escoamento das águas superficiais;</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3"/>
        </w:numPr>
        <w:tabs>
          <w:tab w:val="left" w:pos="968"/>
        </w:tabs>
        <w:spacing w:line="360" w:lineRule="auto"/>
        <w:ind w:left="260" w:right="20" w:firstLine="429"/>
        <w:jc w:val="both"/>
        <w:rPr>
          <w:rFonts w:ascii="Arial" w:eastAsia="Symbol" w:hAnsi="Arial"/>
          <w:sz w:val="24"/>
          <w:szCs w:val="24"/>
        </w:rPr>
      </w:pPr>
      <w:r w:rsidRPr="00FA5C57">
        <w:rPr>
          <w:rFonts w:ascii="Arial" w:eastAsia="Arial" w:hAnsi="Arial"/>
          <w:b/>
          <w:sz w:val="24"/>
          <w:szCs w:val="24"/>
        </w:rPr>
        <w:t xml:space="preserve">Orientação da edificação: </w:t>
      </w:r>
      <w:r w:rsidRPr="00FA5C57">
        <w:rPr>
          <w:rFonts w:ascii="Arial" w:eastAsia="Arial" w:hAnsi="Arial"/>
          <w:sz w:val="24"/>
          <w:szCs w:val="24"/>
        </w:rPr>
        <w:t>buscar a orientação ótima da edificação, atendendo tanto</w:t>
      </w:r>
      <w:r w:rsidRPr="00FA5C57">
        <w:rPr>
          <w:rFonts w:ascii="Arial" w:eastAsia="Arial" w:hAnsi="Arial"/>
          <w:b/>
          <w:sz w:val="24"/>
          <w:szCs w:val="24"/>
        </w:rPr>
        <w:t xml:space="preserve"> </w:t>
      </w:r>
      <w:r w:rsidRPr="00FA5C57">
        <w:rPr>
          <w:rFonts w:ascii="Arial" w:eastAsia="Arial" w:hAnsi="Arial"/>
          <w:sz w:val="24"/>
          <w:szCs w:val="24"/>
        </w:rPr>
        <w:t xml:space="preserve">aos </w:t>
      </w:r>
      <w:proofErr w:type="gramStart"/>
      <w:r w:rsidRPr="00FA5C57">
        <w:rPr>
          <w:rFonts w:ascii="Arial" w:eastAsia="Arial" w:hAnsi="Arial"/>
          <w:sz w:val="24"/>
          <w:szCs w:val="24"/>
        </w:rPr>
        <w:t>requisitos de conforto ambiental e dinâmica de utilização do edifício quanto à minimização da carga térmica</w:t>
      </w:r>
      <w:proofErr w:type="gramEnd"/>
      <w:r w:rsidRPr="00FA5C57">
        <w:rPr>
          <w:rFonts w:ascii="Arial" w:eastAsia="Arial" w:hAnsi="Arial"/>
          <w:sz w:val="24"/>
          <w:szCs w:val="24"/>
        </w:rPr>
        <w:t xml:space="preserve"> e </w:t>
      </w:r>
      <w:r w:rsidR="00EA5D78" w:rsidRPr="00FA5C57">
        <w:rPr>
          <w:rFonts w:ascii="Arial" w:eastAsia="Arial" w:hAnsi="Arial"/>
          <w:sz w:val="24"/>
          <w:szCs w:val="24"/>
        </w:rPr>
        <w:t>consequente</w:t>
      </w:r>
      <w:r w:rsidRPr="00FA5C57">
        <w:rPr>
          <w:rFonts w:ascii="Arial" w:eastAsia="Arial" w:hAnsi="Arial"/>
          <w:sz w:val="24"/>
          <w:szCs w:val="24"/>
        </w:rPr>
        <w:t xml:space="preserve"> redução do consumo de energia elétrica. A correta orientação deve levar em conta o direcionamento dos ventos favoráveis, considerando-se a temperatura média no verão e inverno característica de cada Município.</w:t>
      </w:r>
    </w:p>
    <w:p w:rsidR="001338BF" w:rsidRPr="00FA5C57" w:rsidRDefault="001338BF" w:rsidP="00FA5C57">
      <w:pPr>
        <w:spacing w:line="360" w:lineRule="auto"/>
        <w:jc w:val="both"/>
        <w:rPr>
          <w:rFonts w:ascii="Arial" w:eastAsia="Times New Roman" w:hAnsi="Arial"/>
          <w:sz w:val="24"/>
          <w:szCs w:val="24"/>
        </w:rPr>
      </w:pPr>
    </w:p>
    <w:p w:rsidR="001338BF" w:rsidRPr="00B30F03" w:rsidRDefault="001338BF" w:rsidP="00B30F03">
      <w:pPr>
        <w:pStyle w:val="Ttulo2"/>
      </w:pPr>
      <w:bookmarkStart w:id="10" w:name="_Toc71011292"/>
      <w:r w:rsidRPr="00B30F03">
        <w:t>2.3</w:t>
      </w:r>
      <w:r w:rsidRPr="00B30F03">
        <w:tab/>
        <w:t>PARÂMETROS FUNCIONAIS E ESTÉTICOS</w:t>
      </w:r>
      <w:bookmarkEnd w:id="10"/>
    </w:p>
    <w:p w:rsidR="001338BF" w:rsidRPr="00FA5C57" w:rsidRDefault="001338BF" w:rsidP="00FA5C57">
      <w:pPr>
        <w:pStyle w:val="Ttulo2"/>
        <w:spacing w:line="360" w:lineRule="auto"/>
        <w:rPr>
          <w:rFonts w:eastAsia="Times New Roman"/>
          <w:szCs w:val="24"/>
        </w:rPr>
      </w:pPr>
    </w:p>
    <w:p w:rsidR="001338BF" w:rsidRPr="00FA5C57" w:rsidRDefault="001338BF" w:rsidP="00FA5C57">
      <w:pPr>
        <w:spacing w:line="360" w:lineRule="auto"/>
        <w:ind w:left="260" w:firstLine="427"/>
        <w:jc w:val="both"/>
        <w:rPr>
          <w:rFonts w:ascii="Arial" w:eastAsia="Arial" w:hAnsi="Arial"/>
          <w:sz w:val="24"/>
          <w:szCs w:val="24"/>
        </w:rPr>
      </w:pPr>
      <w:r w:rsidRPr="00FA5C57">
        <w:rPr>
          <w:rFonts w:ascii="Arial" w:eastAsia="Arial" w:hAnsi="Arial"/>
          <w:sz w:val="24"/>
          <w:szCs w:val="24"/>
        </w:rPr>
        <w:t>Para a elaboração do projeto e definição do partido arquitetônico foram condicionantes alguns parâmetros, a seguir relacionados: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4"/>
        </w:numPr>
        <w:tabs>
          <w:tab w:val="left" w:pos="1254"/>
        </w:tabs>
        <w:spacing w:line="360" w:lineRule="auto"/>
        <w:ind w:left="260" w:right="160" w:firstLine="429"/>
        <w:jc w:val="both"/>
        <w:rPr>
          <w:rFonts w:ascii="Arial" w:eastAsia="Symbol" w:hAnsi="Arial"/>
          <w:color w:val="365F91"/>
          <w:sz w:val="24"/>
          <w:szCs w:val="24"/>
        </w:rPr>
      </w:pPr>
      <w:r w:rsidRPr="00FA5C57">
        <w:rPr>
          <w:rFonts w:ascii="Arial" w:eastAsia="Arial" w:hAnsi="Arial"/>
          <w:b/>
          <w:sz w:val="24"/>
          <w:szCs w:val="24"/>
        </w:rPr>
        <w:t xml:space="preserve">Programa arquitetônico </w:t>
      </w:r>
      <w:r w:rsidRPr="00FA5C57">
        <w:rPr>
          <w:rFonts w:ascii="Arial" w:eastAsia="Arial" w:hAnsi="Arial"/>
          <w:sz w:val="24"/>
          <w:szCs w:val="24"/>
        </w:rPr>
        <w:t>– elaborado com base no número de usuários e nas</w:t>
      </w:r>
      <w:r w:rsidRPr="00FA5C57">
        <w:rPr>
          <w:rFonts w:ascii="Arial" w:eastAsia="Arial" w:hAnsi="Arial"/>
          <w:b/>
          <w:sz w:val="24"/>
          <w:szCs w:val="24"/>
        </w:rPr>
        <w:t xml:space="preserve"> </w:t>
      </w:r>
      <w:r w:rsidRPr="00FA5C57">
        <w:rPr>
          <w:rFonts w:ascii="Arial" w:eastAsia="Arial" w:hAnsi="Arial"/>
          <w:sz w:val="24"/>
          <w:szCs w:val="24"/>
        </w:rPr>
        <w:t>necessidades operacionais cotidianas básicas de uma unidade escolar de médio porte;</w:t>
      </w:r>
    </w:p>
    <w:p w:rsidR="001338BF" w:rsidRPr="00FA5C57" w:rsidRDefault="001338BF" w:rsidP="00FA5C57">
      <w:pPr>
        <w:spacing w:line="360" w:lineRule="auto"/>
        <w:jc w:val="both"/>
        <w:rPr>
          <w:rFonts w:ascii="Arial" w:eastAsia="Symbol" w:hAnsi="Arial"/>
          <w:color w:val="365F91"/>
          <w:sz w:val="24"/>
          <w:szCs w:val="24"/>
        </w:rPr>
      </w:pPr>
    </w:p>
    <w:p w:rsidR="001338BF" w:rsidRPr="00FA5C57" w:rsidRDefault="001338BF" w:rsidP="00FA5C57">
      <w:pPr>
        <w:numPr>
          <w:ilvl w:val="0"/>
          <w:numId w:val="4"/>
        </w:numPr>
        <w:tabs>
          <w:tab w:val="left" w:pos="1254"/>
        </w:tabs>
        <w:spacing w:line="360" w:lineRule="auto"/>
        <w:ind w:left="260" w:right="40" w:firstLine="429"/>
        <w:jc w:val="both"/>
        <w:rPr>
          <w:rFonts w:ascii="Arial" w:eastAsia="Symbol" w:hAnsi="Arial"/>
          <w:color w:val="365F91"/>
          <w:sz w:val="24"/>
          <w:szCs w:val="24"/>
        </w:rPr>
      </w:pPr>
      <w:r w:rsidRPr="00FA5C57">
        <w:rPr>
          <w:rFonts w:ascii="Arial" w:eastAsia="Arial" w:hAnsi="Arial"/>
          <w:b/>
          <w:sz w:val="24"/>
          <w:szCs w:val="24"/>
        </w:rPr>
        <w:t xml:space="preserve">Volumetria do bloco </w:t>
      </w:r>
      <w:r w:rsidRPr="00FA5C57">
        <w:rPr>
          <w:rFonts w:ascii="Arial" w:eastAsia="Arial" w:hAnsi="Arial"/>
          <w:sz w:val="24"/>
          <w:szCs w:val="24"/>
        </w:rPr>
        <w:t>– Derivada do dimensionamento dos ambientes e da</w:t>
      </w:r>
      <w:r w:rsidRPr="00FA5C57">
        <w:rPr>
          <w:rFonts w:ascii="Arial" w:eastAsia="Arial" w:hAnsi="Arial"/>
          <w:b/>
          <w:sz w:val="24"/>
          <w:szCs w:val="24"/>
        </w:rPr>
        <w:t xml:space="preserve"> </w:t>
      </w:r>
      <w:r w:rsidRPr="00FA5C57">
        <w:rPr>
          <w:rFonts w:ascii="Arial" w:eastAsia="Arial" w:hAnsi="Arial"/>
          <w:sz w:val="24"/>
          <w:szCs w:val="24"/>
        </w:rPr>
        <w:t>tipologia de coberturas adotada, a volumetria é elemento de identidade visual do projeto;</w:t>
      </w:r>
    </w:p>
    <w:p w:rsidR="001338BF" w:rsidRPr="00FA5C57" w:rsidRDefault="001338BF" w:rsidP="00FA5C57">
      <w:pPr>
        <w:spacing w:line="360" w:lineRule="auto"/>
        <w:jc w:val="both"/>
        <w:rPr>
          <w:rFonts w:ascii="Arial" w:eastAsia="Times New Roman" w:hAnsi="Arial"/>
          <w:sz w:val="24"/>
          <w:szCs w:val="24"/>
        </w:rPr>
      </w:pPr>
    </w:p>
    <w:p w:rsidR="008358EE" w:rsidRDefault="001338BF" w:rsidP="00FA5C57">
      <w:pPr>
        <w:tabs>
          <w:tab w:val="left" w:pos="1240"/>
          <w:tab w:val="left" w:pos="6140"/>
        </w:tabs>
        <w:spacing w:line="360" w:lineRule="auto"/>
        <w:ind w:left="680"/>
        <w:jc w:val="both"/>
        <w:rPr>
          <w:rFonts w:ascii="Arial" w:eastAsia="Arial" w:hAnsi="Arial"/>
          <w:sz w:val="24"/>
          <w:szCs w:val="24"/>
        </w:rPr>
      </w:pPr>
      <w:r w:rsidRPr="00FA5C57">
        <w:rPr>
          <w:rFonts w:ascii="Arial" w:eastAsia="Times New Roman" w:hAnsi="Arial"/>
          <w:sz w:val="24"/>
          <w:szCs w:val="24"/>
        </w:rPr>
        <w:tab/>
      </w:r>
      <w:r w:rsidRPr="00FA5C57">
        <w:rPr>
          <w:rFonts w:ascii="Arial" w:eastAsia="Arial" w:hAnsi="Arial"/>
          <w:b/>
          <w:sz w:val="24"/>
          <w:szCs w:val="24"/>
        </w:rPr>
        <w:t>Áreas e proporções dos ambientes internos</w:t>
      </w:r>
      <w:r w:rsidRPr="00FA5C57">
        <w:rPr>
          <w:rFonts w:ascii="Arial" w:eastAsia="Times New Roman" w:hAnsi="Arial"/>
          <w:sz w:val="24"/>
          <w:szCs w:val="24"/>
        </w:rPr>
        <w:tab/>
      </w:r>
      <w:r w:rsidRPr="00FA5C57">
        <w:rPr>
          <w:rFonts w:ascii="Arial" w:eastAsia="Arial" w:hAnsi="Arial"/>
          <w:sz w:val="24"/>
          <w:szCs w:val="24"/>
        </w:rPr>
        <w:t>–</w:t>
      </w:r>
    </w:p>
    <w:p w:rsidR="001338BF" w:rsidRPr="00FA5C57" w:rsidRDefault="001338BF" w:rsidP="008358EE">
      <w:pPr>
        <w:tabs>
          <w:tab w:val="left" w:pos="1240"/>
          <w:tab w:val="left" w:pos="6140"/>
        </w:tabs>
        <w:spacing w:line="360" w:lineRule="auto"/>
        <w:ind w:left="680"/>
        <w:jc w:val="both"/>
        <w:rPr>
          <w:rFonts w:ascii="Arial" w:eastAsia="Arial" w:hAnsi="Arial"/>
          <w:sz w:val="24"/>
          <w:szCs w:val="24"/>
        </w:rPr>
      </w:pPr>
      <w:r w:rsidRPr="00FA5C57">
        <w:rPr>
          <w:rFonts w:ascii="Arial" w:eastAsia="Arial" w:hAnsi="Arial"/>
          <w:sz w:val="24"/>
          <w:szCs w:val="24"/>
        </w:rPr>
        <w:t xml:space="preserve"> Os ambientes internos foram</w:t>
      </w:r>
      <w:r w:rsidR="008358EE">
        <w:rPr>
          <w:rFonts w:ascii="Arial" w:eastAsia="Arial" w:hAnsi="Arial"/>
          <w:sz w:val="24"/>
          <w:szCs w:val="24"/>
        </w:rPr>
        <w:t xml:space="preserve"> </w:t>
      </w:r>
      <w:r w:rsidRPr="00FA5C57">
        <w:rPr>
          <w:rFonts w:ascii="Arial" w:eastAsia="Arial" w:hAnsi="Arial"/>
          <w:sz w:val="24"/>
          <w:szCs w:val="24"/>
        </w:rPr>
        <w:t>pensados sob o ponto de vista do usuário. Os conjuntos funcionais do edifício são compostos por salas de aula e atividades, ambientes administrativos e de serviço;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5"/>
        </w:numPr>
        <w:tabs>
          <w:tab w:val="left" w:pos="1254"/>
        </w:tabs>
        <w:spacing w:line="360" w:lineRule="auto"/>
        <w:ind w:left="260" w:right="40" w:firstLine="429"/>
        <w:jc w:val="both"/>
        <w:rPr>
          <w:rFonts w:ascii="Arial" w:eastAsia="Symbol" w:hAnsi="Arial"/>
          <w:color w:val="365F91"/>
          <w:sz w:val="24"/>
          <w:szCs w:val="24"/>
        </w:rPr>
      </w:pPr>
      <w:r w:rsidRPr="00FA5C57">
        <w:rPr>
          <w:rFonts w:ascii="Arial" w:eastAsia="Arial" w:hAnsi="Arial"/>
          <w:b/>
          <w:sz w:val="24"/>
          <w:szCs w:val="24"/>
        </w:rPr>
        <w:t xml:space="preserve">Layout </w:t>
      </w:r>
      <w:r w:rsidRPr="00FA5C57">
        <w:rPr>
          <w:rFonts w:ascii="Arial" w:eastAsia="Arial" w:hAnsi="Arial"/>
          <w:sz w:val="24"/>
          <w:szCs w:val="24"/>
        </w:rPr>
        <w:t>– O dimensionamento dos ambientes internos foi realizado levando-se em</w:t>
      </w:r>
      <w:r w:rsidRPr="00FA5C57">
        <w:rPr>
          <w:rFonts w:ascii="Arial" w:eastAsia="Arial" w:hAnsi="Arial"/>
          <w:b/>
          <w:sz w:val="24"/>
          <w:szCs w:val="24"/>
        </w:rPr>
        <w:t xml:space="preserve"> </w:t>
      </w:r>
      <w:r w:rsidRPr="00FA5C57">
        <w:rPr>
          <w:rFonts w:ascii="Arial" w:eastAsia="Arial" w:hAnsi="Arial"/>
          <w:sz w:val="24"/>
          <w:szCs w:val="24"/>
        </w:rPr>
        <w:t>consideração os equipamentos e mobiliário adequados ao bom funcionamento da escola;</w:t>
      </w:r>
    </w:p>
    <w:p w:rsidR="001338BF" w:rsidRPr="00FA5C57" w:rsidRDefault="001338BF" w:rsidP="00FA5C57">
      <w:pPr>
        <w:numPr>
          <w:ilvl w:val="0"/>
          <w:numId w:val="6"/>
        </w:numPr>
        <w:tabs>
          <w:tab w:val="left" w:pos="1254"/>
        </w:tabs>
        <w:spacing w:line="360" w:lineRule="auto"/>
        <w:ind w:left="260" w:firstLine="429"/>
        <w:jc w:val="both"/>
        <w:rPr>
          <w:rFonts w:ascii="Arial" w:eastAsia="Symbol" w:hAnsi="Arial"/>
          <w:color w:val="365F91"/>
          <w:sz w:val="24"/>
          <w:szCs w:val="24"/>
        </w:rPr>
      </w:pPr>
      <w:r w:rsidRPr="00FA5C57">
        <w:rPr>
          <w:rFonts w:ascii="Arial" w:eastAsia="Arial" w:hAnsi="Arial"/>
          <w:b/>
          <w:sz w:val="24"/>
          <w:szCs w:val="24"/>
        </w:rPr>
        <w:t xml:space="preserve">Esquadrias </w:t>
      </w:r>
      <w:r w:rsidRPr="00FA5C57">
        <w:rPr>
          <w:rFonts w:ascii="Arial" w:eastAsia="Arial" w:hAnsi="Arial"/>
          <w:sz w:val="24"/>
          <w:szCs w:val="24"/>
        </w:rPr>
        <w:t>– foram dimensionadas levando em consideração os requisitos</w:t>
      </w:r>
      <w:r w:rsidRPr="00FA5C57">
        <w:rPr>
          <w:rFonts w:ascii="Arial" w:eastAsia="Arial" w:hAnsi="Arial"/>
          <w:b/>
          <w:sz w:val="24"/>
          <w:szCs w:val="24"/>
        </w:rPr>
        <w:t xml:space="preserve"> </w:t>
      </w:r>
      <w:r w:rsidRPr="00FA5C57">
        <w:rPr>
          <w:rFonts w:ascii="Arial" w:eastAsia="Arial" w:hAnsi="Arial"/>
          <w:sz w:val="24"/>
          <w:szCs w:val="24"/>
        </w:rPr>
        <w:t>mínimos de iluminação e ventilação natural em ambientes escolares. O posicionamento das janelas viabiliza uma ventilação cruzada nas salas de aula, amenizando assim o calor em áreas mais quentes do país.</w:t>
      </w:r>
    </w:p>
    <w:p w:rsidR="001338BF" w:rsidRPr="00FA5C57" w:rsidRDefault="001338BF" w:rsidP="00FA5C57">
      <w:pPr>
        <w:spacing w:line="360" w:lineRule="auto"/>
        <w:jc w:val="both"/>
        <w:rPr>
          <w:rFonts w:ascii="Arial" w:eastAsia="Symbol" w:hAnsi="Arial"/>
          <w:color w:val="365F91"/>
          <w:sz w:val="24"/>
          <w:szCs w:val="24"/>
        </w:rPr>
      </w:pPr>
    </w:p>
    <w:p w:rsidR="00EA5D78" w:rsidRPr="00FA5C57" w:rsidRDefault="001338BF" w:rsidP="00FA5C57">
      <w:pPr>
        <w:numPr>
          <w:ilvl w:val="0"/>
          <w:numId w:val="6"/>
        </w:numPr>
        <w:tabs>
          <w:tab w:val="left" w:pos="1254"/>
        </w:tabs>
        <w:spacing w:line="360" w:lineRule="auto"/>
        <w:ind w:left="260" w:firstLine="429"/>
        <w:jc w:val="both"/>
        <w:rPr>
          <w:rFonts w:ascii="Arial" w:eastAsia="Symbol" w:hAnsi="Arial"/>
          <w:color w:val="365F91"/>
          <w:sz w:val="24"/>
          <w:szCs w:val="24"/>
        </w:rPr>
      </w:pPr>
      <w:r w:rsidRPr="00FA5C57">
        <w:rPr>
          <w:rFonts w:ascii="Arial" w:eastAsia="Arial" w:hAnsi="Arial"/>
          <w:b/>
          <w:sz w:val="24"/>
          <w:szCs w:val="24"/>
        </w:rPr>
        <w:t xml:space="preserve">Elementos arquitetônicos de identidade visual </w:t>
      </w:r>
      <w:r w:rsidRPr="00FA5C57">
        <w:rPr>
          <w:rFonts w:ascii="Arial" w:eastAsia="Arial" w:hAnsi="Arial"/>
          <w:sz w:val="24"/>
          <w:szCs w:val="24"/>
        </w:rPr>
        <w:t>– elementos marcantes do</w:t>
      </w:r>
      <w:r w:rsidRPr="00FA5C57">
        <w:rPr>
          <w:rFonts w:ascii="Arial" w:eastAsia="Arial" w:hAnsi="Arial"/>
          <w:b/>
          <w:sz w:val="24"/>
          <w:szCs w:val="24"/>
        </w:rPr>
        <w:t xml:space="preserve"> </w:t>
      </w:r>
      <w:r w:rsidRPr="00FA5C57">
        <w:rPr>
          <w:rFonts w:ascii="Arial" w:eastAsia="Arial" w:hAnsi="Arial"/>
          <w:sz w:val="24"/>
          <w:szCs w:val="24"/>
        </w:rPr>
        <w:t xml:space="preserve">partido arquitetônico, como </w:t>
      </w:r>
      <w:proofErr w:type="spellStart"/>
      <w:r w:rsidRPr="00FA5C57">
        <w:rPr>
          <w:rFonts w:ascii="Arial" w:eastAsia="Arial" w:hAnsi="Arial"/>
          <w:sz w:val="24"/>
          <w:szCs w:val="24"/>
        </w:rPr>
        <w:t>brises</w:t>
      </w:r>
      <w:proofErr w:type="spellEnd"/>
      <w:r w:rsidRPr="00FA5C57">
        <w:rPr>
          <w:rFonts w:ascii="Arial" w:eastAsia="Arial" w:hAnsi="Arial"/>
          <w:sz w:val="24"/>
          <w:szCs w:val="24"/>
        </w:rPr>
        <w:t xml:space="preserve">, varandas, volumes, revestimentos e etc. Eles permitem a identificação da tipologia Espaço </w:t>
      </w:r>
      <w:proofErr w:type="gramStart"/>
      <w:r w:rsidRPr="00FA5C57">
        <w:rPr>
          <w:rFonts w:ascii="Arial" w:eastAsia="Arial" w:hAnsi="Arial"/>
          <w:sz w:val="24"/>
          <w:szCs w:val="24"/>
        </w:rPr>
        <w:t>Educativo</w:t>
      </w:r>
      <w:proofErr w:type="gramEnd"/>
      <w:r w:rsidRPr="00FA5C57">
        <w:rPr>
          <w:rFonts w:ascii="Arial" w:eastAsia="Arial" w:hAnsi="Arial"/>
          <w:sz w:val="24"/>
          <w:szCs w:val="24"/>
        </w:rPr>
        <w:t>.</w:t>
      </w:r>
    </w:p>
    <w:p w:rsidR="00EA5D78" w:rsidRPr="00FA5C57" w:rsidRDefault="00EA5D78" w:rsidP="00FA5C57">
      <w:pPr>
        <w:spacing w:line="360" w:lineRule="auto"/>
        <w:jc w:val="both"/>
        <w:rPr>
          <w:rFonts w:ascii="Arial" w:eastAsia="Symbol" w:hAnsi="Arial"/>
          <w:color w:val="365F91"/>
          <w:sz w:val="24"/>
          <w:szCs w:val="24"/>
        </w:rPr>
      </w:pPr>
    </w:p>
    <w:p w:rsidR="001338BF" w:rsidRPr="00FA5C57" w:rsidRDefault="001338BF" w:rsidP="00FA5C57">
      <w:pPr>
        <w:numPr>
          <w:ilvl w:val="0"/>
          <w:numId w:val="6"/>
        </w:numPr>
        <w:tabs>
          <w:tab w:val="left" w:pos="1254"/>
        </w:tabs>
        <w:spacing w:line="360" w:lineRule="auto"/>
        <w:ind w:left="260" w:firstLine="429"/>
        <w:jc w:val="both"/>
        <w:rPr>
          <w:rFonts w:ascii="Arial" w:eastAsia="Symbol" w:hAnsi="Arial"/>
          <w:color w:val="365F91"/>
          <w:sz w:val="24"/>
          <w:szCs w:val="24"/>
        </w:rPr>
      </w:pPr>
      <w:r w:rsidRPr="00FA5C57">
        <w:rPr>
          <w:rFonts w:ascii="Arial" w:eastAsia="Arial" w:hAnsi="Arial"/>
          <w:b/>
          <w:sz w:val="24"/>
          <w:szCs w:val="24"/>
        </w:rPr>
        <w:t xml:space="preserve">Funcionalidade dos materiais de acabamentos </w:t>
      </w:r>
      <w:r w:rsidRPr="00FA5C57">
        <w:rPr>
          <w:rFonts w:ascii="Arial" w:eastAsia="Arial" w:hAnsi="Arial"/>
          <w:sz w:val="24"/>
          <w:szCs w:val="24"/>
        </w:rPr>
        <w:t>– os materiais foram</w:t>
      </w:r>
      <w:r w:rsidRPr="00FA5C57">
        <w:rPr>
          <w:rFonts w:ascii="Arial" w:eastAsia="Arial" w:hAnsi="Arial"/>
          <w:b/>
          <w:sz w:val="24"/>
          <w:szCs w:val="24"/>
        </w:rPr>
        <w:t xml:space="preserve"> </w:t>
      </w:r>
      <w:r w:rsidRPr="00FA5C57">
        <w:rPr>
          <w:rFonts w:ascii="Arial" w:eastAsia="Arial" w:hAnsi="Arial"/>
          <w:sz w:val="24"/>
          <w:szCs w:val="24"/>
        </w:rPr>
        <w:t>especificados levando em consideração os seus requisitos de uso e aplicação: intensidade e característica do us</w:t>
      </w:r>
      <w:r w:rsidR="00EA5D78" w:rsidRPr="00FA5C57">
        <w:rPr>
          <w:rFonts w:ascii="Arial" w:eastAsia="Arial" w:hAnsi="Arial"/>
          <w:sz w:val="24"/>
          <w:szCs w:val="24"/>
        </w:rPr>
        <w:t xml:space="preserve">o, conforto </w:t>
      </w:r>
      <w:proofErr w:type="spellStart"/>
      <w:r w:rsidR="00EA5D78" w:rsidRPr="00FA5C57">
        <w:rPr>
          <w:rFonts w:ascii="Arial" w:eastAsia="Arial" w:hAnsi="Arial"/>
          <w:sz w:val="24"/>
          <w:szCs w:val="24"/>
        </w:rPr>
        <w:t>antropodinâmico</w:t>
      </w:r>
      <w:proofErr w:type="spellEnd"/>
      <w:r w:rsidR="00EA5D78" w:rsidRPr="00FA5C57">
        <w:rPr>
          <w:rFonts w:ascii="Arial" w:eastAsia="Arial" w:hAnsi="Arial"/>
          <w:sz w:val="24"/>
          <w:szCs w:val="24"/>
        </w:rPr>
        <w:t>, ex</w:t>
      </w:r>
      <w:r w:rsidRPr="00FA5C57">
        <w:rPr>
          <w:rFonts w:ascii="Arial" w:eastAsia="Arial" w:hAnsi="Arial"/>
          <w:sz w:val="24"/>
          <w:szCs w:val="24"/>
        </w:rPr>
        <w:t>posição a agentes e intempéries;</w:t>
      </w:r>
    </w:p>
    <w:p w:rsidR="001338BF" w:rsidRPr="00FA5C57" w:rsidRDefault="001338BF" w:rsidP="00FA5C57">
      <w:pPr>
        <w:spacing w:line="360" w:lineRule="auto"/>
        <w:jc w:val="both"/>
        <w:rPr>
          <w:rFonts w:ascii="Arial" w:eastAsia="Symbol" w:hAnsi="Arial"/>
          <w:color w:val="365F91"/>
          <w:sz w:val="24"/>
          <w:szCs w:val="24"/>
        </w:rPr>
      </w:pPr>
    </w:p>
    <w:p w:rsidR="001338BF" w:rsidRPr="00FA5C57" w:rsidRDefault="001338BF" w:rsidP="00FA5C57">
      <w:pPr>
        <w:numPr>
          <w:ilvl w:val="0"/>
          <w:numId w:val="6"/>
        </w:numPr>
        <w:tabs>
          <w:tab w:val="left" w:pos="1254"/>
        </w:tabs>
        <w:spacing w:line="360" w:lineRule="auto"/>
        <w:ind w:left="260" w:firstLine="429"/>
        <w:jc w:val="both"/>
        <w:rPr>
          <w:rFonts w:ascii="Arial" w:eastAsia="Symbol" w:hAnsi="Arial"/>
          <w:color w:val="365F91"/>
          <w:sz w:val="24"/>
          <w:szCs w:val="24"/>
        </w:rPr>
      </w:pPr>
      <w:r w:rsidRPr="00FA5C57">
        <w:rPr>
          <w:rFonts w:ascii="Arial" w:eastAsia="Arial" w:hAnsi="Arial"/>
          <w:b/>
          <w:sz w:val="24"/>
          <w:szCs w:val="24"/>
        </w:rPr>
        <w:t xml:space="preserve">Especificações das cores de acabamentos </w:t>
      </w:r>
      <w:r w:rsidRPr="00FA5C57">
        <w:rPr>
          <w:rFonts w:ascii="Arial" w:eastAsia="Arial" w:hAnsi="Arial"/>
          <w:sz w:val="24"/>
          <w:szCs w:val="24"/>
        </w:rPr>
        <w:t>– foram adotadas cores que</w:t>
      </w:r>
      <w:r w:rsidRPr="00FA5C57">
        <w:rPr>
          <w:rFonts w:ascii="Arial" w:eastAsia="Arial" w:hAnsi="Arial"/>
          <w:b/>
          <w:sz w:val="24"/>
          <w:szCs w:val="24"/>
        </w:rPr>
        <w:t xml:space="preserve"> </w:t>
      </w:r>
      <w:r w:rsidRPr="00FA5C57">
        <w:rPr>
          <w:rFonts w:ascii="Arial" w:eastAsia="Arial" w:hAnsi="Arial"/>
          <w:sz w:val="24"/>
          <w:szCs w:val="24"/>
        </w:rPr>
        <w:t>privilegiassem atividades escolares e trouxessem conforto ao ambiente de aprendizagem;</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tabs>
          <w:tab w:val="left" w:pos="1240"/>
          <w:tab w:val="left" w:pos="2860"/>
          <w:tab w:val="left" w:pos="3400"/>
          <w:tab w:val="left" w:pos="4220"/>
          <w:tab w:val="left" w:pos="4500"/>
          <w:tab w:val="left" w:pos="5560"/>
          <w:tab w:val="left" w:pos="5860"/>
          <w:tab w:val="left" w:pos="6480"/>
          <w:tab w:val="left" w:pos="6760"/>
          <w:tab w:val="left" w:pos="8260"/>
          <w:tab w:val="left" w:pos="9080"/>
        </w:tabs>
        <w:spacing w:line="360" w:lineRule="auto"/>
        <w:jc w:val="both"/>
        <w:rPr>
          <w:rFonts w:ascii="Arial" w:eastAsia="Arial" w:hAnsi="Arial"/>
          <w:sz w:val="24"/>
          <w:szCs w:val="24"/>
        </w:rPr>
      </w:pPr>
      <w:r w:rsidRPr="00FA5C57">
        <w:rPr>
          <w:rFonts w:ascii="Arial" w:eastAsia="Times New Roman" w:hAnsi="Arial"/>
          <w:sz w:val="24"/>
          <w:szCs w:val="24"/>
        </w:rPr>
        <w:tab/>
      </w:r>
      <w:r w:rsidRPr="00FA5C57">
        <w:rPr>
          <w:rFonts w:ascii="Arial" w:eastAsia="Arial" w:hAnsi="Arial"/>
          <w:b/>
          <w:sz w:val="24"/>
          <w:szCs w:val="24"/>
        </w:rPr>
        <w:t>Especificações</w:t>
      </w:r>
      <w:r w:rsidRPr="00FA5C57">
        <w:rPr>
          <w:rFonts w:ascii="Arial" w:eastAsia="Arial" w:hAnsi="Arial"/>
          <w:b/>
          <w:sz w:val="24"/>
          <w:szCs w:val="24"/>
        </w:rPr>
        <w:tab/>
        <w:t>das</w:t>
      </w:r>
      <w:r w:rsidRPr="00FA5C57">
        <w:rPr>
          <w:rFonts w:ascii="Arial" w:eastAsia="Arial" w:hAnsi="Arial"/>
          <w:b/>
          <w:sz w:val="24"/>
          <w:szCs w:val="24"/>
        </w:rPr>
        <w:tab/>
        <w:t>louças</w:t>
      </w:r>
      <w:r w:rsidRPr="00FA5C57">
        <w:rPr>
          <w:rFonts w:ascii="Arial" w:eastAsia="Arial" w:hAnsi="Arial"/>
          <w:b/>
          <w:sz w:val="24"/>
          <w:szCs w:val="24"/>
        </w:rPr>
        <w:tab/>
        <w:t>e</w:t>
      </w:r>
      <w:r w:rsidRPr="00FA5C57">
        <w:rPr>
          <w:rFonts w:ascii="Arial" w:eastAsia="Arial" w:hAnsi="Arial"/>
          <w:b/>
          <w:sz w:val="24"/>
          <w:szCs w:val="24"/>
        </w:rPr>
        <w:tab/>
        <w:t>metais</w:t>
      </w:r>
      <w:r w:rsidRPr="00FA5C57">
        <w:rPr>
          <w:rFonts w:ascii="Arial" w:eastAsia="Times New Roman" w:hAnsi="Arial"/>
          <w:sz w:val="24"/>
          <w:szCs w:val="24"/>
        </w:rPr>
        <w:tab/>
      </w:r>
      <w:r w:rsidRPr="00FA5C57">
        <w:rPr>
          <w:rFonts w:ascii="Arial" w:eastAsia="Arial" w:hAnsi="Arial"/>
          <w:sz w:val="24"/>
          <w:szCs w:val="24"/>
        </w:rPr>
        <w:t>–</w:t>
      </w:r>
      <w:r w:rsidR="00A675E8" w:rsidRPr="00FA5C57">
        <w:rPr>
          <w:rFonts w:ascii="Arial" w:eastAsia="Arial" w:hAnsi="Arial"/>
          <w:sz w:val="24"/>
          <w:szCs w:val="24"/>
        </w:rPr>
        <w:t>para</w:t>
      </w:r>
      <w:r w:rsidR="00A675E8" w:rsidRPr="00FA5C57">
        <w:rPr>
          <w:rFonts w:ascii="Arial" w:eastAsia="Arial" w:hAnsi="Arial"/>
          <w:sz w:val="24"/>
          <w:szCs w:val="24"/>
        </w:rPr>
        <w:tab/>
        <w:t xml:space="preserve">a </w:t>
      </w:r>
      <w:r w:rsidRPr="00FA5C57">
        <w:rPr>
          <w:rFonts w:ascii="Arial" w:eastAsia="Arial" w:hAnsi="Arial"/>
          <w:sz w:val="24"/>
          <w:szCs w:val="24"/>
        </w:rPr>
        <w:t>especificação</w:t>
      </w:r>
      <w:r w:rsidRPr="00FA5C57">
        <w:rPr>
          <w:rFonts w:ascii="Arial" w:eastAsia="Arial" w:hAnsi="Arial"/>
          <w:sz w:val="24"/>
          <w:szCs w:val="24"/>
        </w:rPr>
        <w:tab/>
        <w:t>destes</w:t>
      </w:r>
      <w:r w:rsidRPr="00FA5C57">
        <w:rPr>
          <w:rFonts w:ascii="Arial" w:eastAsia="Times New Roman" w:hAnsi="Arial"/>
          <w:sz w:val="24"/>
          <w:szCs w:val="24"/>
        </w:rPr>
        <w:tab/>
      </w:r>
      <w:r w:rsidRPr="00FA5C57">
        <w:rPr>
          <w:rFonts w:ascii="Arial" w:eastAsia="Arial" w:hAnsi="Arial"/>
          <w:sz w:val="24"/>
          <w:szCs w:val="24"/>
        </w:rPr>
        <w:t>foi considerada a tradição, a facilidade de instalação/uso e a existência dos mesmos em várias regiões do país. For</w:t>
      </w:r>
      <w:r w:rsidR="00EA5D78" w:rsidRPr="00FA5C57">
        <w:rPr>
          <w:rFonts w:ascii="Arial" w:eastAsia="Arial" w:hAnsi="Arial"/>
          <w:sz w:val="24"/>
          <w:szCs w:val="24"/>
        </w:rPr>
        <w:t>am observadas as característica</w:t>
      </w:r>
      <w:r w:rsidRPr="00FA5C57">
        <w:rPr>
          <w:rFonts w:ascii="Arial" w:eastAsia="Arial" w:hAnsi="Arial"/>
          <w:sz w:val="24"/>
          <w:szCs w:val="24"/>
        </w:rPr>
        <w:t>s físicas, durabilidade, racionalidade construtiva e facilidade de manutenção.</w:t>
      </w:r>
    </w:p>
    <w:p w:rsidR="001338BF" w:rsidRPr="00FA5C57" w:rsidRDefault="001338BF" w:rsidP="00FA5C57">
      <w:pPr>
        <w:spacing w:line="360" w:lineRule="auto"/>
        <w:jc w:val="both"/>
        <w:rPr>
          <w:rFonts w:ascii="Arial" w:eastAsia="Times New Roman" w:hAnsi="Arial"/>
          <w:sz w:val="24"/>
          <w:szCs w:val="24"/>
        </w:rPr>
      </w:pPr>
    </w:p>
    <w:p w:rsidR="001338BF" w:rsidRPr="00D35453" w:rsidRDefault="001338BF" w:rsidP="00B30F03">
      <w:pPr>
        <w:pStyle w:val="Ttulo2"/>
        <w:rPr>
          <w:rFonts w:eastAsia="Arial"/>
        </w:rPr>
      </w:pPr>
      <w:bookmarkStart w:id="11" w:name="_Toc71011293"/>
      <w:r w:rsidRPr="00D35453">
        <w:rPr>
          <w:rFonts w:eastAsia="Arial"/>
        </w:rPr>
        <w:t>2.4</w:t>
      </w:r>
      <w:r w:rsidRPr="00D35453">
        <w:rPr>
          <w:rFonts w:eastAsia="Times New Roman"/>
        </w:rPr>
        <w:tab/>
      </w:r>
      <w:r w:rsidRPr="00B30F03">
        <w:t>ESPAÇOS DEFINIDOS E DESCRIÇÃO DOS AMBIENTES</w:t>
      </w:r>
      <w:bookmarkEnd w:id="11"/>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A ampliação da escola</w:t>
      </w:r>
      <w:r w:rsidR="00EA5D78" w:rsidRPr="00FA5C57">
        <w:rPr>
          <w:rFonts w:ascii="Arial" w:eastAsia="Arial" w:hAnsi="Arial"/>
          <w:sz w:val="24"/>
          <w:szCs w:val="24"/>
        </w:rPr>
        <w:t xml:space="preserve"> </w:t>
      </w:r>
      <w:r w:rsidR="008B101F">
        <w:rPr>
          <w:rFonts w:ascii="Arial" w:eastAsia="Arial" w:hAnsi="Arial"/>
          <w:sz w:val="24"/>
          <w:szCs w:val="24"/>
        </w:rPr>
        <w:t>de 07</w:t>
      </w:r>
      <w:r w:rsidR="00EA5D78" w:rsidRPr="00FA5C57">
        <w:rPr>
          <w:rFonts w:ascii="Arial" w:eastAsia="Arial" w:hAnsi="Arial"/>
          <w:sz w:val="24"/>
          <w:szCs w:val="24"/>
        </w:rPr>
        <w:t xml:space="preserve"> </w:t>
      </w:r>
      <w:r w:rsidRPr="00FA5C57">
        <w:rPr>
          <w:rFonts w:ascii="Arial" w:eastAsia="Arial" w:hAnsi="Arial"/>
          <w:sz w:val="24"/>
          <w:szCs w:val="24"/>
        </w:rPr>
        <w:t>Salas de Aula</w:t>
      </w:r>
      <w:r w:rsidR="00EA5D78" w:rsidRPr="00FA5C57">
        <w:rPr>
          <w:rFonts w:ascii="Arial" w:eastAsia="Arial" w:hAnsi="Arial"/>
          <w:sz w:val="24"/>
          <w:szCs w:val="24"/>
        </w:rPr>
        <w:t xml:space="preserve"> </w:t>
      </w:r>
      <w:r w:rsidRPr="00FA5C57">
        <w:rPr>
          <w:rFonts w:ascii="Arial" w:eastAsia="Arial" w:hAnsi="Arial"/>
          <w:sz w:val="24"/>
          <w:szCs w:val="24"/>
        </w:rPr>
        <w:t>é edifícios de dois pavimentos. Os ambientes de cada bloco são acessados e se conectam através de escada. O estacionamento localiza-se no perímetro fechado da escola, na área lateral</w:t>
      </w:r>
      <w:r w:rsidR="00EA5D78" w:rsidRPr="00FA5C57">
        <w:rPr>
          <w:rFonts w:ascii="Arial" w:eastAsia="Arial" w:hAnsi="Arial"/>
          <w:sz w:val="24"/>
          <w:szCs w:val="24"/>
        </w:rPr>
        <w:t xml:space="preserve"> </w:t>
      </w:r>
      <w:r w:rsidRPr="00FA5C57">
        <w:rPr>
          <w:rFonts w:ascii="Arial" w:eastAsia="Arial" w:hAnsi="Arial"/>
          <w:sz w:val="24"/>
          <w:szCs w:val="24"/>
        </w:rPr>
        <w:t>do lote. Os blocos são compostos pelos seguintes ambientes:</w:t>
      </w:r>
    </w:p>
    <w:p w:rsidR="00D35453" w:rsidRPr="00FA5C57" w:rsidRDefault="00D35453"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i/>
          <w:sz w:val="24"/>
          <w:szCs w:val="24"/>
          <w:u w:val="single"/>
        </w:rPr>
      </w:pPr>
      <w:r w:rsidRPr="00FA5C57">
        <w:rPr>
          <w:rFonts w:ascii="Arial" w:eastAsia="Arial" w:hAnsi="Arial"/>
          <w:i/>
          <w:sz w:val="24"/>
          <w:szCs w:val="24"/>
          <w:u w:val="single"/>
        </w:rPr>
        <w:t>Bloco 1 - Pedagógico: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7"/>
        </w:numPr>
        <w:tabs>
          <w:tab w:val="left" w:pos="680"/>
        </w:tabs>
        <w:spacing w:line="360" w:lineRule="auto"/>
        <w:ind w:left="680" w:hanging="418"/>
        <w:jc w:val="both"/>
        <w:rPr>
          <w:rFonts w:ascii="Arial" w:eastAsia="Symbol" w:hAnsi="Arial"/>
          <w:sz w:val="24"/>
          <w:szCs w:val="24"/>
        </w:rPr>
      </w:pPr>
      <w:r w:rsidRPr="00FA5C57">
        <w:rPr>
          <w:rFonts w:ascii="Arial" w:eastAsia="Arial" w:hAnsi="Arial"/>
          <w:i/>
          <w:sz w:val="24"/>
          <w:szCs w:val="24"/>
        </w:rPr>
        <w:t>Circulação;</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7"/>
        </w:numPr>
        <w:tabs>
          <w:tab w:val="left" w:pos="680"/>
        </w:tabs>
        <w:spacing w:line="360" w:lineRule="auto"/>
        <w:ind w:left="680" w:hanging="418"/>
        <w:jc w:val="both"/>
        <w:rPr>
          <w:rFonts w:ascii="Arial" w:eastAsia="Symbol" w:hAnsi="Arial"/>
          <w:sz w:val="24"/>
          <w:szCs w:val="24"/>
        </w:rPr>
      </w:pPr>
      <w:r w:rsidRPr="00FA5C57">
        <w:rPr>
          <w:rFonts w:ascii="Arial" w:eastAsia="Arial" w:hAnsi="Arial"/>
          <w:i/>
          <w:sz w:val="24"/>
          <w:szCs w:val="24"/>
        </w:rPr>
        <w:t>Salas de aula;</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7"/>
        </w:numPr>
        <w:tabs>
          <w:tab w:val="left" w:pos="680"/>
        </w:tabs>
        <w:spacing w:line="360" w:lineRule="auto"/>
        <w:ind w:left="680" w:hanging="418"/>
        <w:jc w:val="both"/>
        <w:rPr>
          <w:rFonts w:ascii="Arial" w:eastAsia="Symbol" w:hAnsi="Arial"/>
          <w:sz w:val="24"/>
          <w:szCs w:val="24"/>
        </w:rPr>
      </w:pPr>
      <w:r w:rsidRPr="00FA5C57">
        <w:rPr>
          <w:rFonts w:ascii="Arial" w:eastAsia="Arial" w:hAnsi="Arial"/>
          <w:i/>
          <w:sz w:val="24"/>
          <w:szCs w:val="24"/>
        </w:rPr>
        <w:t>Vestiário masculino;</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7"/>
        </w:numPr>
        <w:tabs>
          <w:tab w:val="left" w:pos="620"/>
        </w:tabs>
        <w:spacing w:line="360" w:lineRule="auto"/>
        <w:ind w:left="620" w:hanging="358"/>
        <w:jc w:val="both"/>
        <w:rPr>
          <w:rFonts w:ascii="Arial" w:eastAsia="Symbol" w:hAnsi="Arial"/>
          <w:sz w:val="24"/>
          <w:szCs w:val="24"/>
        </w:rPr>
      </w:pPr>
      <w:r w:rsidRPr="00FA5C57">
        <w:rPr>
          <w:rFonts w:ascii="Arial" w:eastAsia="Arial" w:hAnsi="Arial"/>
          <w:i/>
          <w:sz w:val="24"/>
          <w:szCs w:val="24"/>
        </w:rPr>
        <w:t>Vestiário feminino;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i/>
          <w:sz w:val="24"/>
          <w:szCs w:val="24"/>
          <w:u w:val="single"/>
        </w:rPr>
      </w:pPr>
      <w:r w:rsidRPr="00FA5C57">
        <w:rPr>
          <w:rFonts w:ascii="Arial" w:eastAsia="Arial" w:hAnsi="Arial"/>
          <w:i/>
          <w:sz w:val="24"/>
          <w:szCs w:val="24"/>
          <w:u w:val="single"/>
        </w:rPr>
        <w:t>Bloco 2 - Pedagógico:</w:t>
      </w:r>
    </w:p>
    <w:p w:rsidR="001338BF" w:rsidRPr="00FA5C57" w:rsidRDefault="001338BF" w:rsidP="00FA5C57">
      <w:pPr>
        <w:tabs>
          <w:tab w:val="left" w:pos="620"/>
        </w:tabs>
        <w:spacing w:line="360" w:lineRule="auto"/>
        <w:jc w:val="both"/>
        <w:rPr>
          <w:rFonts w:ascii="Arial" w:eastAsia="Symbol" w:hAnsi="Arial"/>
          <w:sz w:val="24"/>
          <w:szCs w:val="24"/>
        </w:rPr>
      </w:pPr>
    </w:p>
    <w:p w:rsidR="001338BF" w:rsidRPr="00FA5C57" w:rsidRDefault="001338BF" w:rsidP="00FA5C57">
      <w:pPr>
        <w:numPr>
          <w:ilvl w:val="0"/>
          <w:numId w:val="7"/>
        </w:numPr>
        <w:tabs>
          <w:tab w:val="left" w:pos="680"/>
        </w:tabs>
        <w:spacing w:line="360" w:lineRule="auto"/>
        <w:ind w:left="680" w:hanging="418"/>
        <w:jc w:val="both"/>
        <w:rPr>
          <w:rFonts w:ascii="Arial" w:eastAsia="Symbol" w:hAnsi="Arial"/>
          <w:sz w:val="24"/>
          <w:szCs w:val="24"/>
        </w:rPr>
      </w:pPr>
      <w:r w:rsidRPr="00FA5C57">
        <w:rPr>
          <w:rFonts w:ascii="Arial" w:eastAsia="Arial" w:hAnsi="Arial"/>
          <w:i/>
          <w:sz w:val="24"/>
          <w:szCs w:val="24"/>
        </w:rPr>
        <w:t>Salas de aula;</w:t>
      </w:r>
    </w:p>
    <w:p w:rsidR="001338BF" w:rsidRPr="00FA5C57" w:rsidRDefault="001338BF" w:rsidP="00FA5C57">
      <w:pPr>
        <w:spacing w:line="360" w:lineRule="auto"/>
        <w:jc w:val="both"/>
        <w:rPr>
          <w:rFonts w:ascii="Arial" w:eastAsia="Times New Roman" w:hAnsi="Arial"/>
          <w:sz w:val="24"/>
          <w:szCs w:val="24"/>
        </w:rPr>
      </w:pPr>
    </w:p>
    <w:p w:rsidR="001338BF" w:rsidRPr="00B30F03" w:rsidRDefault="001338BF" w:rsidP="00B30F03">
      <w:pPr>
        <w:pStyle w:val="Ttulo2"/>
      </w:pPr>
      <w:bookmarkStart w:id="12" w:name="_Toc71011294"/>
      <w:r w:rsidRPr="00D35453">
        <w:rPr>
          <w:rFonts w:eastAsia="Arial"/>
        </w:rPr>
        <w:t>2.5</w:t>
      </w:r>
      <w:r w:rsidRPr="00D35453">
        <w:rPr>
          <w:rFonts w:eastAsia="Times New Roman"/>
        </w:rPr>
        <w:tab/>
      </w:r>
      <w:r w:rsidRPr="00B30F03">
        <w:t>ACESSIBILIDADE</w:t>
      </w:r>
      <w:bookmarkEnd w:id="12"/>
    </w:p>
    <w:p w:rsidR="001338BF" w:rsidRPr="00FA5C57" w:rsidRDefault="001338BF" w:rsidP="00FA5C57">
      <w:pPr>
        <w:spacing w:line="360" w:lineRule="auto"/>
        <w:jc w:val="both"/>
        <w:rPr>
          <w:rFonts w:ascii="Arial" w:eastAsia="Times New Roman" w:hAnsi="Arial"/>
          <w:sz w:val="24"/>
          <w:szCs w:val="24"/>
        </w:rPr>
      </w:pPr>
    </w:p>
    <w:p w:rsidR="00EA5D78" w:rsidRPr="00FA5C57" w:rsidRDefault="001338BF" w:rsidP="00FA5C57">
      <w:pPr>
        <w:spacing w:line="360" w:lineRule="auto"/>
        <w:ind w:left="260" w:firstLine="578"/>
        <w:jc w:val="both"/>
        <w:rPr>
          <w:rFonts w:ascii="Arial" w:eastAsia="Arial" w:hAnsi="Arial"/>
          <w:sz w:val="24"/>
          <w:szCs w:val="24"/>
        </w:rPr>
      </w:pPr>
      <w:r w:rsidRPr="00FA5C57">
        <w:rPr>
          <w:rFonts w:ascii="Arial" w:eastAsia="Arial" w:hAnsi="Arial"/>
          <w:sz w:val="24"/>
          <w:szCs w:val="24"/>
        </w:rPr>
        <w:t xml:space="preserve">Com base no artigo 80 do Decreto Federal N°5.296, de </w:t>
      </w:r>
      <w:proofErr w:type="gramStart"/>
      <w:r w:rsidRPr="00FA5C57">
        <w:rPr>
          <w:rFonts w:ascii="Arial" w:eastAsia="Arial" w:hAnsi="Arial"/>
          <w:sz w:val="24"/>
          <w:szCs w:val="24"/>
        </w:rPr>
        <w:t>2</w:t>
      </w:r>
      <w:proofErr w:type="gramEnd"/>
      <w:r w:rsidRPr="00FA5C57">
        <w:rPr>
          <w:rFonts w:ascii="Arial" w:eastAsia="Arial" w:hAnsi="Arial"/>
          <w:sz w:val="24"/>
          <w:szCs w:val="24"/>
        </w:rPr>
        <w:t xml:space="preserve"> de Dezembro de 2004, a acessibilidade é definida como “Condição para utilização, com segurança e autonomia, total ou assistida, dos espaços, mobiliários e equipamentos urbanos, das edificações, dos serviços de transporte e dos dispositivos, sistemas e meios de comunicação e informação, por pessoa portadora de de</w:t>
      </w:r>
      <w:r w:rsidR="00EA5D78" w:rsidRPr="00FA5C57">
        <w:rPr>
          <w:rFonts w:ascii="Arial" w:eastAsia="Arial" w:hAnsi="Arial"/>
          <w:sz w:val="24"/>
          <w:szCs w:val="24"/>
        </w:rPr>
        <w:t>ficiência ou com mobilida</w:t>
      </w:r>
      <w:r w:rsidRPr="00FA5C57">
        <w:rPr>
          <w:rFonts w:ascii="Arial" w:eastAsia="Arial" w:hAnsi="Arial"/>
          <w:sz w:val="24"/>
          <w:szCs w:val="24"/>
        </w:rPr>
        <w:t>de reduzida”.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578"/>
        <w:jc w:val="both"/>
        <w:rPr>
          <w:rFonts w:ascii="Arial" w:eastAsia="Arial" w:hAnsi="Arial"/>
          <w:sz w:val="24"/>
          <w:szCs w:val="24"/>
        </w:rPr>
      </w:pPr>
      <w:r w:rsidRPr="00FA5C57">
        <w:rPr>
          <w:rFonts w:ascii="Arial" w:eastAsia="Arial" w:hAnsi="Arial"/>
          <w:sz w:val="24"/>
          <w:szCs w:val="24"/>
        </w:rPr>
        <w:t>O projeto arquitetônico baseado na norma ABNT NBR 9050 Acessibilidade a edificações, mobiliá</w:t>
      </w:r>
      <w:r w:rsidR="00EA5D78" w:rsidRPr="00FA5C57">
        <w:rPr>
          <w:rFonts w:ascii="Arial" w:eastAsia="Arial" w:hAnsi="Arial"/>
          <w:sz w:val="24"/>
          <w:szCs w:val="24"/>
        </w:rPr>
        <w:t>rio, espaços e equipamentos urb</w:t>
      </w:r>
      <w:r w:rsidRPr="00FA5C57">
        <w:rPr>
          <w:rFonts w:ascii="Arial" w:eastAsia="Arial" w:hAnsi="Arial"/>
          <w:sz w:val="24"/>
          <w:szCs w:val="24"/>
        </w:rPr>
        <w:t>anos, prevê além dos espaços com dimensionamentos adequados, todos os equipamentos de acordo com o especificado na norma, tais como: barras de apoio, equipamentos sanitários, sinalizações visuais e táteis. Tendo em vista a legislação vigente sobre o assunto, o projeto prevê:</w:t>
      </w:r>
    </w:p>
    <w:p w:rsidR="001338BF" w:rsidRPr="00FA5C57" w:rsidRDefault="001338BF" w:rsidP="00FA5C57">
      <w:pPr>
        <w:spacing w:line="360" w:lineRule="auto"/>
        <w:jc w:val="both"/>
        <w:rPr>
          <w:rFonts w:ascii="Arial" w:eastAsia="Symbol" w:hAnsi="Arial"/>
          <w:sz w:val="24"/>
          <w:szCs w:val="24"/>
        </w:rPr>
      </w:pPr>
      <w:bookmarkStart w:id="13" w:name="page12"/>
      <w:bookmarkEnd w:id="13"/>
    </w:p>
    <w:p w:rsidR="001338BF" w:rsidRPr="00FA5C57" w:rsidRDefault="001338BF" w:rsidP="00FA5C57">
      <w:pPr>
        <w:numPr>
          <w:ilvl w:val="0"/>
          <w:numId w:val="8"/>
        </w:numPr>
        <w:tabs>
          <w:tab w:val="left" w:pos="1340"/>
        </w:tabs>
        <w:spacing w:line="360" w:lineRule="auto"/>
        <w:ind w:left="1340" w:hanging="358"/>
        <w:jc w:val="both"/>
        <w:rPr>
          <w:rFonts w:ascii="Arial" w:eastAsia="Symbol" w:hAnsi="Arial"/>
          <w:sz w:val="24"/>
          <w:szCs w:val="24"/>
        </w:rPr>
      </w:pPr>
      <w:r w:rsidRPr="00FA5C57">
        <w:rPr>
          <w:rFonts w:ascii="Arial" w:eastAsia="Arial" w:hAnsi="Arial"/>
          <w:b/>
          <w:sz w:val="24"/>
          <w:szCs w:val="24"/>
        </w:rPr>
        <w:t xml:space="preserve">Sanitários e </w:t>
      </w:r>
      <w:r w:rsidR="00EA5D78" w:rsidRPr="00FA5C57">
        <w:rPr>
          <w:rFonts w:ascii="Arial" w:eastAsia="Arial" w:hAnsi="Arial"/>
          <w:b/>
          <w:sz w:val="24"/>
          <w:szCs w:val="24"/>
        </w:rPr>
        <w:t>vestiários</w:t>
      </w:r>
      <w:r w:rsidR="00EA5D78" w:rsidRPr="00FA5C57">
        <w:rPr>
          <w:rFonts w:ascii="Arial" w:eastAsia="Arial" w:hAnsi="Arial"/>
          <w:sz w:val="24"/>
          <w:szCs w:val="24"/>
        </w:rPr>
        <w:t xml:space="preserve"> (</w:t>
      </w:r>
      <w:r w:rsidRPr="00FA5C57">
        <w:rPr>
          <w:rFonts w:ascii="Arial" w:eastAsia="Arial" w:hAnsi="Arial"/>
          <w:sz w:val="24"/>
          <w:szCs w:val="24"/>
        </w:rPr>
        <w:t>feminino e masculino) para portadores de necessidade</w:t>
      </w:r>
      <w:r w:rsidRPr="00FA5C57">
        <w:rPr>
          <w:rFonts w:ascii="Arial" w:eastAsia="Arial" w:hAnsi="Arial"/>
          <w:b/>
          <w:sz w:val="24"/>
          <w:szCs w:val="24"/>
        </w:rPr>
        <w:t xml:space="preserve"> </w:t>
      </w:r>
      <w:r w:rsidRPr="00FA5C57">
        <w:rPr>
          <w:rFonts w:ascii="Arial" w:eastAsia="Arial" w:hAnsi="Arial"/>
          <w:sz w:val="24"/>
          <w:szCs w:val="24"/>
        </w:rPr>
        <w:t>especiais;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578"/>
        <w:jc w:val="both"/>
        <w:rPr>
          <w:rFonts w:ascii="Arial" w:eastAsia="Arial" w:hAnsi="Arial"/>
          <w:sz w:val="24"/>
          <w:szCs w:val="24"/>
        </w:rPr>
      </w:pPr>
      <w:r w:rsidRPr="00FA5C57">
        <w:rPr>
          <w:rFonts w:ascii="Arial" w:eastAsia="Arial" w:hAnsi="Arial"/>
          <w:sz w:val="24"/>
          <w:szCs w:val="24"/>
        </w:rPr>
        <w:t xml:space="preserve">Observação: Os sanitários contam com bacia sanitária específica para estes usuários, bem como barras de apoio nas paredes e nas portas para a abertura / fechamento de cada ambiente. </w:t>
      </w:r>
    </w:p>
    <w:p w:rsidR="001338BF" w:rsidRDefault="001338BF" w:rsidP="00FA5C57">
      <w:pPr>
        <w:spacing w:line="360" w:lineRule="auto"/>
        <w:jc w:val="both"/>
        <w:rPr>
          <w:rFonts w:ascii="Arial" w:eastAsia="Times New Roman" w:hAnsi="Arial"/>
          <w:sz w:val="24"/>
          <w:szCs w:val="24"/>
        </w:rPr>
      </w:pPr>
    </w:p>
    <w:p w:rsidR="00B30F03" w:rsidRDefault="00B30F03" w:rsidP="00FA5C57">
      <w:pPr>
        <w:spacing w:line="360" w:lineRule="auto"/>
        <w:jc w:val="both"/>
        <w:rPr>
          <w:rFonts w:ascii="Arial" w:eastAsia="Times New Roman" w:hAnsi="Arial"/>
          <w:sz w:val="24"/>
          <w:szCs w:val="24"/>
        </w:rPr>
      </w:pPr>
    </w:p>
    <w:p w:rsidR="00B30F03" w:rsidRDefault="00B30F03" w:rsidP="00FA5C57">
      <w:pPr>
        <w:spacing w:line="360" w:lineRule="auto"/>
        <w:jc w:val="both"/>
        <w:rPr>
          <w:rFonts w:ascii="Arial" w:eastAsia="Times New Roman" w:hAnsi="Arial"/>
          <w:sz w:val="24"/>
          <w:szCs w:val="24"/>
        </w:rPr>
      </w:pPr>
    </w:p>
    <w:p w:rsidR="00B30F03" w:rsidRPr="00FA5C57" w:rsidRDefault="00B30F03" w:rsidP="00FA5C57">
      <w:pPr>
        <w:spacing w:line="360" w:lineRule="auto"/>
        <w:jc w:val="both"/>
        <w:rPr>
          <w:rFonts w:ascii="Arial" w:eastAsia="Times New Roman" w:hAnsi="Arial"/>
          <w:sz w:val="24"/>
          <w:szCs w:val="24"/>
        </w:rPr>
      </w:pPr>
    </w:p>
    <w:p w:rsidR="001338BF" w:rsidRPr="00B30F03" w:rsidRDefault="001338BF" w:rsidP="00B30F03">
      <w:pPr>
        <w:pStyle w:val="Ttulo2"/>
      </w:pPr>
      <w:bookmarkStart w:id="14" w:name="_Toc71011295"/>
      <w:r w:rsidRPr="00D35453">
        <w:rPr>
          <w:rFonts w:eastAsia="Arial"/>
        </w:rPr>
        <w:t>2.6</w:t>
      </w:r>
      <w:r w:rsidRPr="00D35453">
        <w:rPr>
          <w:rFonts w:eastAsia="Times New Roman"/>
        </w:rPr>
        <w:tab/>
      </w:r>
      <w:r w:rsidRPr="00B30F03">
        <w:t>REFERÊNCIAS NORMATIVAS</w:t>
      </w:r>
      <w:bookmarkEnd w:id="14"/>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9"/>
        </w:numPr>
        <w:tabs>
          <w:tab w:val="left" w:pos="798"/>
        </w:tabs>
        <w:spacing w:line="360" w:lineRule="auto"/>
        <w:ind w:left="260" w:firstLine="362"/>
        <w:jc w:val="both"/>
        <w:rPr>
          <w:rFonts w:ascii="Arial" w:eastAsia="Arial" w:hAnsi="Arial"/>
          <w:sz w:val="24"/>
          <w:szCs w:val="24"/>
        </w:rPr>
      </w:pPr>
      <w:r w:rsidRPr="00FA5C57">
        <w:rPr>
          <w:rFonts w:ascii="Arial" w:eastAsia="Arial" w:hAnsi="Arial"/>
          <w:sz w:val="24"/>
          <w:szCs w:val="24"/>
        </w:rPr>
        <w:t xml:space="preserve">ABNT NBR 9050, </w:t>
      </w:r>
      <w:r w:rsidRPr="00FA5C57">
        <w:rPr>
          <w:rFonts w:ascii="Arial" w:eastAsia="Arial" w:hAnsi="Arial"/>
          <w:i/>
          <w:sz w:val="24"/>
          <w:szCs w:val="24"/>
        </w:rPr>
        <w:t>Acessibilidade a edificações, mobiliário, espaços e equipamentos</w:t>
      </w:r>
      <w:r w:rsidRPr="00FA5C57">
        <w:rPr>
          <w:rFonts w:ascii="Arial" w:eastAsia="Arial" w:hAnsi="Arial"/>
          <w:sz w:val="24"/>
          <w:szCs w:val="24"/>
        </w:rPr>
        <w:t xml:space="preserve"> </w:t>
      </w:r>
      <w:r w:rsidRPr="00FA5C57">
        <w:rPr>
          <w:rFonts w:ascii="Arial" w:eastAsia="Arial" w:hAnsi="Arial"/>
          <w:i/>
          <w:sz w:val="24"/>
          <w:szCs w:val="24"/>
        </w:rPr>
        <w:t>urbanos</w:t>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B30F03" w:rsidRDefault="005C7E1E" w:rsidP="00B30F03">
      <w:pPr>
        <w:pStyle w:val="Ttulo1"/>
        <w:jc w:val="right"/>
        <w:rPr>
          <w:color w:val="FF0000"/>
        </w:rPr>
      </w:pPr>
      <w:bookmarkStart w:id="15" w:name="_Toc71011296"/>
      <w:r w:rsidRPr="00B30F03">
        <w:rPr>
          <w:color w:val="FF0000"/>
        </w:rPr>
        <w:t>3.</w:t>
      </w:r>
      <w:r w:rsidR="00B11E90" w:rsidRPr="00B30F03">
        <w:rPr>
          <w:color w:val="FF0000"/>
        </w:rPr>
        <w:t xml:space="preserve"> </w:t>
      </w:r>
      <w:r w:rsidR="001338BF" w:rsidRPr="00B30F03">
        <w:rPr>
          <w:color w:val="FF0000"/>
        </w:rPr>
        <w:t>SISTEMA CONSTRUTIVO</w:t>
      </w:r>
      <w:bookmarkEnd w:id="15"/>
    </w:p>
    <w:p w:rsidR="001338BF" w:rsidRPr="00FA5C57" w:rsidRDefault="00813958" w:rsidP="00FA5C57">
      <w:pPr>
        <w:spacing w:line="360" w:lineRule="auto"/>
        <w:jc w:val="both"/>
        <w:rPr>
          <w:rFonts w:ascii="Arial" w:eastAsia="Times New Roman" w:hAnsi="Arial"/>
          <w:color w:val="FF0000"/>
          <w:sz w:val="24"/>
          <w:szCs w:val="24"/>
        </w:rPr>
      </w:pPr>
      <w:r w:rsidRPr="00813958">
        <w:rPr>
          <w:rFonts w:ascii="Arial" w:eastAsia="Arial" w:hAnsi="Arial"/>
          <w:b/>
          <w:color w:val="FF0000"/>
          <w:sz w:val="24"/>
          <w:szCs w:val="24"/>
        </w:rPr>
        <w:pict>
          <v:line id="_x0000_s1034" style="position:absolute;left:0;text-align:left;z-index:-251648000" from="11.6pt,2.2pt" to="468.1pt,2.2pt" o:userdrawn="t" strokecolor="red" strokeweight=".48pt"/>
        </w:pict>
      </w:r>
    </w:p>
    <w:p w:rsidR="00623901" w:rsidRDefault="00623901" w:rsidP="00257ABE">
      <w:pPr>
        <w:tabs>
          <w:tab w:val="left" w:pos="820"/>
        </w:tabs>
        <w:spacing w:line="360" w:lineRule="auto"/>
        <w:jc w:val="both"/>
        <w:rPr>
          <w:rFonts w:ascii="Arial" w:eastAsia="Arial" w:hAnsi="Arial"/>
          <w:b/>
          <w:color w:val="FF0000"/>
          <w:sz w:val="24"/>
          <w:szCs w:val="24"/>
        </w:rPr>
      </w:pPr>
    </w:p>
    <w:p w:rsidR="008F23D1" w:rsidRDefault="008F23D1" w:rsidP="00257ABE">
      <w:pPr>
        <w:tabs>
          <w:tab w:val="left" w:pos="820"/>
        </w:tabs>
        <w:spacing w:line="360" w:lineRule="auto"/>
        <w:jc w:val="both"/>
        <w:rPr>
          <w:rFonts w:ascii="Arial" w:eastAsia="Arial" w:hAnsi="Arial"/>
          <w:b/>
          <w:color w:val="FF0000"/>
          <w:sz w:val="24"/>
          <w:szCs w:val="24"/>
        </w:rPr>
      </w:pPr>
    </w:p>
    <w:p w:rsidR="008F23D1" w:rsidRDefault="008F23D1" w:rsidP="00257ABE">
      <w:pPr>
        <w:tabs>
          <w:tab w:val="left" w:pos="820"/>
        </w:tabs>
        <w:spacing w:line="360" w:lineRule="auto"/>
        <w:jc w:val="both"/>
        <w:rPr>
          <w:rFonts w:ascii="Arial" w:eastAsia="Arial" w:hAnsi="Arial"/>
          <w:b/>
          <w:color w:val="FF0000"/>
          <w:sz w:val="24"/>
          <w:szCs w:val="24"/>
        </w:rPr>
      </w:pPr>
    </w:p>
    <w:p w:rsidR="008F23D1" w:rsidRDefault="008F23D1" w:rsidP="00257ABE">
      <w:pPr>
        <w:tabs>
          <w:tab w:val="left" w:pos="820"/>
        </w:tabs>
        <w:spacing w:line="360" w:lineRule="auto"/>
        <w:jc w:val="both"/>
        <w:rPr>
          <w:rFonts w:ascii="Arial" w:eastAsia="Arial" w:hAnsi="Arial"/>
          <w:b/>
          <w:color w:val="FF0000"/>
          <w:sz w:val="24"/>
          <w:szCs w:val="24"/>
        </w:rPr>
      </w:pPr>
    </w:p>
    <w:p w:rsidR="008F23D1" w:rsidRPr="00FA5C57" w:rsidRDefault="008F23D1" w:rsidP="00257ABE">
      <w:pPr>
        <w:tabs>
          <w:tab w:val="left" w:pos="820"/>
        </w:tabs>
        <w:spacing w:line="360" w:lineRule="auto"/>
        <w:jc w:val="both"/>
        <w:rPr>
          <w:rFonts w:ascii="Arial" w:eastAsia="Arial" w:hAnsi="Arial"/>
          <w:b/>
          <w:color w:val="FF0000"/>
          <w:sz w:val="24"/>
          <w:szCs w:val="24"/>
        </w:rPr>
      </w:pPr>
    </w:p>
    <w:p w:rsidR="001338BF" w:rsidRPr="00B11E90" w:rsidRDefault="001338BF" w:rsidP="00B30F03">
      <w:pPr>
        <w:pStyle w:val="Ttulo2"/>
        <w:rPr>
          <w:rFonts w:eastAsia="Arial"/>
        </w:rPr>
      </w:pPr>
      <w:bookmarkStart w:id="16" w:name="_Toc71011297"/>
      <w:r w:rsidRPr="00B11E90">
        <w:rPr>
          <w:rFonts w:eastAsia="Arial"/>
        </w:rPr>
        <w:t>3.1</w:t>
      </w:r>
      <w:r w:rsidRPr="00B11E90">
        <w:rPr>
          <w:rFonts w:eastAsia="Times New Roman"/>
        </w:rPr>
        <w:tab/>
      </w:r>
      <w:r w:rsidRPr="00B30F03">
        <w:t>CARACTERIZAÇÃO DO SISTEMA CONSTRUTIVO</w:t>
      </w:r>
      <w:bookmarkEnd w:id="16"/>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Algumas das premissas deste projeto padrão têm aplicação direta no sistema construtivo adotado:</w:t>
      </w:r>
    </w:p>
    <w:p w:rsidR="001338BF" w:rsidRPr="00FA5C57" w:rsidRDefault="001338BF" w:rsidP="00FA5C57">
      <w:pPr>
        <w:spacing w:line="360" w:lineRule="auto"/>
        <w:jc w:val="both"/>
        <w:rPr>
          <w:rFonts w:ascii="Arial" w:eastAsia="Symbol" w:hAnsi="Arial"/>
          <w:sz w:val="24"/>
          <w:szCs w:val="24"/>
        </w:rPr>
      </w:pPr>
    </w:p>
    <w:p w:rsidR="001338BF" w:rsidRPr="00B14D7E" w:rsidRDefault="001338BF" w:rsidP="00B14D7E">
      <w:pPr>
        <w:numPr>
          <w:ilvl w:val="0"/>
          <w:numId w:val="11"/>
        </w:numPr>
        <w:tabs>
          <w:tab w:val="left" w:pos="1220"/>
        </w:tabs>
        <w:spacing w:line="360" w:lineRule="auto"/>
        <w:ind w:left="1220" w:hanging="250"/>
        <w:jc w:val="both"/>
        <w:rPr>
          <w:rFonts w:ascii="Arial" w:eastAsia="Symbol" w:hAnsi="Arial"/>
          <w:sz w:val="24"/>
          <w:szCs w:val="24"/>
        </w:rPr>
      </w:pPr>
      <w:r w:rsidRPr="00FA5C57">
        <w:rPr>
          <w:rFonts w:ascii="Arial" w:eastAsia="Arial" w:hAnsi="Arial"/>
          <w:sz w:val="24"/>
          <w:szCs w:val="24"/>
        </w:rPr>
        <w:t>Facilidade construtiva, com modelo e técnica construtivos amplamente difundidos;</w:t>
      </w:r>
    </w:p>
    <w:p w:rsidR="001338BF" w:rsidRPr="00B14D7E" w:rsidRDefault="001338BF" w:rsidP="00B14D7E">
      <w:pPr>
        <w:numPr>
          <w:ilvl w:val="0"/>
          <w:numId w:val="11"/>
        </w:numPr>
        <w:tabs>
          <w:tab w:val="left" w:pos="1220"/>
        </w:tabs>
        <w:spacing w:line="360" w:lineRule="auto"/>
        <w:ind w:left="1220" w:right="40" w:hanging="250"/>
        <w:jc w:val="both"/>
        <w:rPr>
          <w:rFonts w:ascii="Arial" w:eastAsia="Symbol" w:hAnsi="Arial"/>
          <w:sz w:val="24"/>
          <w:szCs w:val="24"/>
        </w:rPr>
      </w:pPr>
      <w:r w:rsidRPr="00FA5C57">
        <w:rPr>
          <w:rFonts w:ascii="Arial" w:eastAsia="Arial" w:hAnsi="Arial"/>
          <w:sz w:val="24"/>
          <w:szCs w:val="24"/>
        </w:rPr>
        <w:t>Garantia de acessibilidade aos portadores de necessidades especiais em consonância com a ABNT NBR 9050;</w:t>
      </w:r>
    </w:p>
    <w:p w:rsidR="001338BF" w:rsidRPr="00B14D7E" w:rsidRDefault="001338BF" w:rsidP="00FA5C57">
      <w:pPr>
        <w:numPr>
          <w:ilvl w:val="0"/>
          <w:numId w:val="11"/>
        </w:numPr>
        <w:tabs>
          <w:tab w:val="left" w:pos="1220"/>
        </w:tabs>
        <w:spacing w:line="360" w:lineRule="auto"/>
        <w:ind w:left="1220" w:hanging="250"/>
        <w:jc w:val="both"/>
        <w:rPr>
          <w:rFonts w:ascii="Arial" w:eastAsia="Symbol" w:hAnsi="Arial"/>
          <w:sz w:val="24"/>
          <w:szCs w:val="24"/>
        </w:rPr>
      </w:pPr>
      <w:r w:rsidRPr="00FA5C57">
        <w:rPr>
          <w:rFonts w:ascii="Arial" w:eastAsia="Arial" w:hAnsi="Arial"/>
          <w:sz w:val="24"/>
          <w:szCs w:val="24"/>
        </w:rPr>
        <w:t>Utilização de materiais que permitam a perfeita higienização e fácil manutenção;</w:t>
      </w:r>
    </w:p>
    <w:p w:rsidR="001338BF" w:rsidRPr="00FA5C57" w:rsidRDefault="001338BF" w:rsidP="00FA5C57">
      <w:pPr>
        <w:numPr>
          <w:ilvl w:val="0"/>
          <w:numId w:val="11"/>
        </w:numPr>
        <w:tabs>
          <w:tab w:val="left" w:pos="1220"/>
        </w:tabs>
        <w:spacing w:line="360" w:lineRule="auto"/>
        <w:ind w:left="1220" w:right="60" w:hanging="250"/>
        <w:jc w:val="both"/>
        <w:rPr>
          <w:rFonts w:ascii="Arial" w:eastAsia="Symbol" w:hAnsi="Arial"/>
          <w:sz w:val="24"/>
          <w:szCs w:val="24"/>
        </w:rPr>
      </w:pPr>
      <w:r w:rsidRPr="00FA5C57">
        <w:rPr>
          <w:rFonts w:ascii="Arial" w:eastAsia="Arial" w:hAnsi="Arial"/>
          <w:sz w:val="24"/>
          <w:szCs w:val="24"/>
        </w:rPr>
        <w:t>O emprego adequado de técnicas e de materiais de construção, valorizando as reservas regionais com enfoque na sustentabilidade.</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708"/>
        <w:jc w:val="both"/>
        <w:rPr>
          <w:rFonts w:ascii="Arial" w:eastAsia="Arial" w:hAnsi="Arial"/>
          <w:sz w:val="24"/>
          <w:szCs w:val="24"/>
        </w:rPr>
      </w:pPr>
      <w:r w:rsidRPr="00FA5C57">
        <w:rPr>
          <w:rFonts w:ascii="Arial" w:eastAsia="Arial" w:hAnsi="Arial"/>
          <w:sz w:val="24"/>
          <w:szCs w:val="24"/>
        </w:rPr>
        <w:t>Levando-se em conta esses fatores, o sistema construtivo adotado foi o convencional, a saber:</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12"/>
        </w:numPr>
        <w:tabs>
          <w:tab w:val="left" w:pos="1220"/>
        </w:tabs>
        <w:spacing w:line="360" w:lineRule="auto"/>
        <w:ind w:left="1220" w:hanging="250"/>
        <w:jc w:val="both"/>
        <w:rPr>
          <w:rFonts w:ascii="Arial" w:eastAsia="Symbol" w:hAnsi="Arial"/>
          <w:sz w:val="24"/>
          <w:szCs w:val="24"/>
        </w:rPr>
      </w:pPr>
      <w:r w:rsidRPr="00FA5C57">
        <w:rPr>
          <w:rFonts w:ascii="Arial" w:eastAsia="Arial" w:hAnsi="Arial"/>
          <w:sz w:val="24"/>
          <w:szCs w:val="24"/>
        </w:rPr>
        <w:t>Estrutura de concreto armado;</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12"/>
        </w:numPr>
        <w:tabs>
          <w:tab w:val="left" w:pos="1220"/>
        </w:tabs>
        <w:spacing w:line="360" w:lineRule="auto"/>
        <w:ind w:left="1220" w:right="40" w:hanging="250"/>
        <w:jc w:val="both"/>
        <w:rPr>
          <w:rFonts w:ascii="Arial" w:eastAsia="Symbol" w:hAnsi="Arial"/>
          <w:sz w:val="24"/>
          <w:szCs w:val="24"/>
        </w:rPr>
      </w:pPr>
      <w:r w:rsidRPr="00FA5C57">
        <w:rPr>
          <w:rFonts w:ascii="Arial" w:eastAsia="Arial" w:hAnsi="Arial"/>
          <w:sz w:val="24"/>
          <w:szCs w:val="24"/>
        </w:rPr>
        <w:t>Alvenaria de tijolos com 08 fu</w:t>
      </w:r>
      <w:r w:rsidR="008F23D1">
        <w:rPr>
          <w:rFonts w:ascii="Arial" w:eastAsia="Arial" w:hAnsi="Arial"/>
          <w:sz w:val="24"/>
          <w:szCs w:val="24"/>
        </w:rPr>
        <w:t>ros (dimensões nominais: 19x19x3</w:t>
      </w:r>
      <w:r w:rsidRPr="00FA5C57">
        <w:rPr>
          <w:rFonts w:ascii="Arial" w:eastAsia="Arial" w:hAnsi="Arial"/>
          <w:sz w:val="24"/>
          <w:szCs w:val="24"/>
        </w:rPr>
        <w:t>9cm, conforme NBR 7171);</w:t>
      </w:r>
    </w:p>
    <w:p w:rsidR="001338BF" w:rsidRPr="00FA5C57" w:rsidRDefault="001338BF" w:rsidP="00FA5C57">
      <w:pPr>
        <w:spacing w:line="360" w:lineRule="auto"/>
        <w:jc w:val="both"/>
        <w:rPr>
          <w:rFonts w:ascii="Arial" w:eastAsia="Symbol" w:hAnsi="Arial"/>
          <w:sz w:val="24"/>
          <w:szCs w:val="24"/>
        </w:rPr>
      </w:pPr>
    </w:p>
    <w:p w:rsidR="001338BF" w:rsidRPr="00FA5C57" w:rsidRDefault="00174F82" w:rsidP="00FA5C57">
      <w:pPr>
        <w:numPr>
          <w:ilvl w:val="0"/>
          <w:numId w:val="12"/>
        </w:numPr>
        <w:tabs>
          <w:tab w:val="left" w:pos="1220"/>
        </w:tabs>
        <w:spacing w:line="360" w:lineRule="auto"/>
        <w:ind w:left="1220" w:hanging="250"/>
        <w:jc w:val="both"/>
        <w:rPr>
          <w:rFonts w:ascii="Arial" w:eastAsia="Symbol" w:hAnsi="Arial"/>
          <w:sz w:val="24"/>
          <w:szCs w:val="24"/>
        </w:rPr>
      </w:pPr>
      <w:r>
        <w:rPr>
          <w:rFonts w:ascii="Arial" w:eastAsia="Arial" w:hAnsi="Arial"/>
          <w:sz w:val="24"/>
          <w:szCs w:val="24"/>
        </w:rPr>
        <w:t>Telhas de cerâmica</w:t>
      </w:r>
      <w:proofErr w:type="gramStart"/>
      <w:r>
        <w:rPr>
          <w:rFonts w:ascii="Arial" w:eastAsia="Arial" w:hAnsi="Arial"/>
          <w:sz w:val="24"/>
          <w:szCs w:val="24"/>
        </w:rPr>
        <w:t xml:space="preserve"> </w:t>
      </w:r>
      <w:r w:rsidR="001338BF" w:rsidRPr="00FA5C57">
        <w:rPr>
          <w:rFonts w:ascii="Arial" w:eastAsia="Arial" w:hAnsi="Arial"/>
          <w:sz w:val="24"/>
          <w:szCs w:val="24"/>
        </w:rPr>
        <w:t xml:space="preserve"> </w:t>
      </w:r>
      <w:proofErr w:type="gramEnd"/>
      <w:r w:rsidR="001338BF" w:rsidRPr="00FA5C57">
        <w:rPr>
          <w:rFonts w:ascii="Arial" w:eastAsia="Arial" w:hAnsi="Arial"/>
          <w:sz w:val="24"/>
          <w:szCs w:val="24"/>
        </w:rPr>
        <w:t>sobre estrutura de cobertura metálica;</w:t>
      </w:r>
    </w:p>
    <w:p w:rsidR="001338BF" w:rsidRPr="00FA5C57" w:rsidRDefault="001338BF" w:rsidP="00FA5C57">
      <w:pPr>
        <w:spacing w:line="360" w:lineRule="auto"/>
        <w:jc w:val="both"/>
        <w:rPr>
          <w:rFonts w:ascii="Arial" w:eastAsia="Times New Roman" w:hAnsi="Arial"/>
          <w:sz w:val="24"/>
          <w:szCs w:val="24"/>
        </w:rPr>
      </w:pPr>
    </w:p>
    <w:p w:rsidR="001338BF" w:rsidRPr="00B30F03" w:rsidRDefault="001338BF" w:rsidP="00B30F03">
      <w:pPr>
        <w:pStyle w:val="Ttulo2"/>
      </w:pPr>
      <w:bookmarkStart w:id="17" w:name="_Toc71011298"/>
      <w:r w:rsidRPr="00B14D7E">
        <w:rPr>
          <w:rFonts w:eastAsia="Arial"/>
        </w:rPr>
        <w:t>3.2</w:t>
      </w:r>
      <w:r w:rsidRPr="00B14D7E">
        <w:rPr>
          <w:rFonts w:eastAsia="Times New Roman"/>
        </w:rPr>
        <w:tab/>
      </w:r>
      <w:r w:rsidRPr="00B30F03">
        <w:t>AMPLIAÇÕES E ADEQUAÇOES</w:t>
      </w:r>
      <w:bookmarkEnd w:id="17"/>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80" w:firstLine="708"/>
        <w:jc w:val="both"/>
        <w:rPr>
          <w:rFonts w:ascii="Arial" w:eastAsia="Arial" w:hAnsi="Arial"/>
          <w:sz w:val="24"/>
          <w:szCs w:val="24"/>
        </w:rPr>
      </w:pPr>
      <w:r w:rsidRPr="00FA5C57">
        <w:rPr>
          <w:rFonts w:ascii="Arial" w:eastAsia="Arial" w:hAnsi="Arial"/>
          <w:sz w:val="24"/>
          <w:szCs w:val="24"/>
        </w:rPr>
        <w:t>Devido a características do sistema construtivo adotado, eventuais ampliações e adequações ao projeto podem ser facilmente executadas.</w:t>
      </w:r>
    </w:p>
    <w:p w:rsidR="00257ABE" w:rsidRPr="00FA5C57" w:rsidRDefault="00257ABE" w:rsidP="00FA5C57">
      <w:pPr>
        <w:spacing w:line="360" w:lineRule="auto"/>
        <w:jc w:val="both"/>
        <w:rPr>
          <w:rFonts w:ascii="Arial" w:eastAsia="Times New Roman" w:hAnsi="Arial"/>
          <w:sz w:val="24"/>
          <w:szCs w:val="24"/>
        </w:rPr>
      </w:pPr>
    </w:p>
    <w:p w:rsidR="001338BF" w:rsidRPr="00315F9F" w:rsidRDefault="001338BF" w:rsidP="00FA5C57">
      <w:pPr>
        <w:numPr>
          <w:ilvl w:val="0"/>
          <w:numId w:val="13"/>
        </w:numPr>
        <w:tabs>
          <w:tab w:val="left" w:pos="1220"/>
        </w:tabs>
        <w:spacing w:line="360" w:lineRule="auto"/>
        <w:ind w:left="1220" w:hanging="250"/>
        <w:jc w:val="both"/>
        <w:rPr>
          <w:rFonts w:ascii="Arial" w:eastAsia="Symbol" w:hAnsi="Arial"/>
          <w:sz w:val="24"/>
          <w:szCs w:val="24"/>
        </w:rPr>
      </w:pPr>
      <w:r w:rsidRPr="00FA5C57">
        <w:rPr>
          <w:rFonts w:ascii="Arial" w:eastAsia="Arial" w:hAnsi="Arial"/>
          <w:b/>
          <w:sz w:val="24"/>
          <w:szCs w:val="24"/>
        </w:rPr>
        <w:t>Acréscimos:</w:t>
      </w:r>
    </w:p>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A edificação foi concebida para contemplar as necessidades dos usuários previstos. Eventuais ampliações devem ter sua necessidade cuidadosamente julgada. Quaisquer ampliações devem obedecer ao código de obras local, bem como as normas de referência citadas neste memorial descritivo.</w:t>
      </w:r>
    </w:p>
    <w:p w:rsidR="001338BF" w:rsidRPr="00FA5C57" w:rsidRDefault="001338BF" w:rsidP="00FA5C57">
      <w:pPr>
        <w:spacing w:line="360" w:lineRule="auto"/>
        <w:ind w:left="260" w:firstLine="708"/>
        <w:jc w:val="both"/>
        <w:rPr>
          <w:rFonts w:ascii="Arial" w:eastAsia="Arial" w:hAnsi="Arial"/>
          <w:sz w:val="24"/>
          <w:szCs w:val="24"/>
        </w:rPr>
      </w:pPr>
      <w:r w:rsidRPr="00FA5C57">
        <w:rPr>
          <w:rFonts w:ascii="Arial" w:eastAsia="Arial" w:hAnsi="Arial"/>
          <w:sz w:val="24"/>
          <w:szCs w:val="24"/>
        </w:rPr>
        <w:t xml:space="preserve">Ampliações horizontais, desde que em consonância com o permitido no código de obras vigente, poderão ser feitas utilizando-se preferencialmente do mesmo sistema construtivo descrito acima. A edificação foi concebida para </w:t>
      </w:r>
      <w:r w:rsidR="00EA5D78" w:rsidRPr="00FA5C57">
        <w:rPr>
          <w:rFonts w:ascii="Arial" w:eastAsia="Arial" w:hAnsi="Arial"/>
          <w:sz w:val="24"/>
          <w:szCs w:val="24"/>
        </w:rPr>
        <w:t>dois pavimentos</w:t>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bookmarkStart w:id="18" w:name="page15"/>
      <w:bookmarkEnd w:id="18"/>
    </w:p>
    <w:p w:rsidR="001338BF" w:rsidRPr="00FA5C57" w:rsidRDefault="001338BF" w:rsidP="00FA5C57">
      <w:pPr>
        <w:spacing w:line="360" w:lineRule="auto"/>
        <w:ind w:left="260" w:firstLine="708"/>
        <w:jc w:val="both"/>
        <w:rPr>
          <w:rFonts w:ascii="Arial" w:eastAsia="Arial" w:hAnsi="Arial"/>
          <w:sz w:val="24"/>
          <w:szCs w:val="24"/>
        </w:rPr>
      </w:pPr>
      <w:r w:rsidRPr="00FA5C57">
        <w:rPr>
          <w:rFonts w:ascii="Arial" w:eastAsia="Arial" w:hAnsi="Arial"/>
          <w:sz w:val="24"/>
          <w:szCs w:val="24"/>
        </w:rPr>
        <w:t xml:space="preserve">Os componentes da edificação, conforme descritos no item </w:t>
      </w:r>
      <w:proofErr w:type="gramStart"/>
      <w:r w:rsidRPr="00FA5C57">
        <w:rPr>
          <w:rFonts w:ascii="Arial" w:eastAsia="Arial" w:hAnsi="Arial"/>
          <w:b/>
          <w:sz w:val="24"/>
          <w:szCs w:val="24"/>
        </w:rPr>
        <w:t>4</w:t>
      </w:r>
      <w:proofErr w:type="gramEnd"/>
      <w:r w:rsidRPr="00FA5C57">
        <w:rPr>
          <w:rFonts w:ascii="Arial" w:eastAsia="Arial" w:hAnsi="Arial"/>
          <w:b/>
          <w:sz w:val="24"/>
          <w:szCs w:val="24"/>
        </w:rPr>
        <w:t>.Elementos</w:t>
      </w:r>
      <w:r w:rsidRPr="00FA5C57">
        <w:rPr>
          <w:rFonts w:ascii="Arial" w:eastAsia="Arial" w:hAnsi="Arial"/>
          <w:sz w:val="24"/>
          <w:szCs w:val="24"/>
        </w:rPr>
        <w:t xml:space="preserve"> </w:t>
      </w:r>
      <w:r w:rsidRPr="00FA5C57">
        <w:rPr>
          <w:rFonts w:ascii="Arial" w:eastAsia="Arial" w:hAnsi="Arial"/>
          <w:b/>
          <w:sz w:val="24"/>
          <w:szCs w:val="24"/>
        </w:rPr>
        <w:t>Construtivos</w:t>
      </w:r>
      <w:r w:rsidRPr="00FA5C57">
        <w:rPr>
          <w:rFonts w:ascii="Arial" w:eastAsia="Arial" w:hAnsi="Arial"/>
          <w:sz w:val="24"/>
          <w:szCs w:val="24"/>
        </w:rPr>
        <w:t xml:space="preserve">, podem ser facilmente encontrados em diversas regiões do </w:t>
      </w:r>
      <w:r w:rsidR="00EA5D78" w:rsidRPr="00FA5C57">
        <w:rPr>
          <w:rFonts w:ascii="Arial" w:eastAsia="Arial" w:hAnsi="Arial"/>
          <w:sz w:val="24"/>
          <w:szCs w:val="24"/>
        </w:rPr>
        <w:t>estado</w:t>
      </w:r>
      <w:r w:rsidRPr="00FA5C57">
        <w:rPr>
          <w:rFonts w:ascii="Arial" w:eastAsia="Arial" w:hAnsi="Arial"/>
          <w:sz w:val="24"/>
          <w:szCs w:val="24"/>
        </w:rPr>
        <w:t>. A</w:t>
      </w:r>
      <w:r w:rsidRPr="00FA5C57">
        <w:rPr>
          <w:rFonts w:ascii="Arial" w:eastAsia="Arial" w:hAnsi="Arial"/>
          <w:b/>
          <w:sz w:val="24"/>
          <w:szCs w:val="24"/>
        </w:rPr>
        <w:t xml:space="preserve"> </w:t>
      </w:r>
      <w:r w:rsidRPr="00FA5C57">
        <w:rPr>
          <w:rFonts w:ascii="Arial" w:eastAsia="Arial" w:hAnsi="Arial"/>
          <w:sz w:val="24"/>
          <w:szCs w:val="24"/>
        </w:rPr>
        <w:t>substituição de quaisquer dos mesmos, deve ser feita com consulta prévia ao projeto existente, para confirmação de dados relativos aos componentes.</w:t>
      </w:r>
    </w:p>
    <w:p w:rsidR="001338BF" w:rsidRPr="00FA5C57" w:rsidRDefault="001338BF" w:rsidP="00FA5C57">
      <w:pPr>
        <w:spacing w:line="360" w:lineRule="auto"/>
        <w:jc w:val="both"/>
        <w:rPr>
          <w:rFonts w:ascii="Arial" w:eastAsia="Times New Roman" w:hAnsi="Arial"/>
          <w:sz w:val="24"/>
          <w:szCs w:val="24"/>
        </w:rPr>
      </w:pPr>
    </w:p>
    <w:tbl>
      <w:tblPr>
        <w:tblW w:w="0" w:type="auto"/>
        <w:tblInd w:w="284" w:type="dxa"/>
        <w:tblLayout w:type="fixed"/>
        <w:tblCellMar>
          <w:left w:w="0" w:type="dxa"/>
          <w:right w:w="0" w:type="dxa"/>
        </w:tblCellMar>
        <w:tblLook w:val="0000"/>
      </w:tblPr>
      <w:tblGrid>
        <w:gridCol w:w="436"/>
        <w:gridCol w:w="1120"/>
        <w:gridCol w:w="20"/>
        <w:gridCol w:w="3060"/>
        <w:gridCol w:w="40"/>
        <w:gridCol w:w="2780"/>
        <w:gridCol w:w="20"/>
      </w:tblGrid>
      <w:tr w:rsidR="001338BF" w:rsidRPr="00315F9F" w:rsidTr="007F37F0">
        <w:trPr>
          <w:trHeight w:val="284"/>
        </w:trPr>
        <w:tc>
          <w:tcPr>
            <w:tcW w:w="436" w:type="dxa"/>
            <w:shd w:val="clear" w:color="auto" w:fill="auto"/>
            <w:vAlign w:val="bottom"/>
          </w:tcPr>
          <w:p w:rsidR="001338BF" w:rsidRPr="00315F9F" w:rsidRDefault="001338BF" w:rsidP="00B30F03">
            <w:pPr>
              <w:pStyle w:val="Ttulo2"/>
              <w:rPr>
                <w:rFonts w:eastAsia="Arial"/>
                <w:w w:val="95"/>
              </w:rPr>
            </w:pPr>
            <w:bookmarkStart w:id="19" w:name="_Toc71011299"/>
            <w:r w:rsidRPr="00315F9F">
              <w:rPr>
                <w:rFonts w:eastAsia="Arial"/>
                <w:w w:val="95"/>
              </w:rPr>
              <w:t>3.3</w:t>
            </w:r>
            <w:bookmarkEnd w:id="19"/>
          </w:p>
        </w:tc>
        <w:tc>
          <w:tcPr>
            <w:tcW w:w="4200" w:type="dxa"/>
            <w:gridSpan w:val="3"/>
            <w:shd w:val="clear" w:color="auto" w:fill="auto"/>
            <w:vAlign w:val="bottom"/>
          </w:tcPr>
          <w:p w:rsidR="001338BF" w:rsidRPr="00315F9F" w:rsidRDefault="001338BF" w:rsidP="00B30F03">
            <w:pPr>
              <w:pStyle w:val="Ttulo2"/>
            </w:pPr>
            <w:bookmarkStart w:id="20" w:name="_Toc71011300"/>
            <w:r w:rsidRPr="00315F9F">
              <w:t>VIDA UTIL DO PROJETO</w:t>
            </w:r>
            <w:bookmarkEnd w:id="20"/>
          </w:p>
        </w:tc>
        <w:tc>
          <w:tcPr>
            <w:tcW w:w="40" w:type="dxa"/>
            <w:shd w:val="clear" w:color="auto" w:fill="auto"/>
            <w:vAlign w:val="bottom"/>
          </w:tcPr>
          <w:p w:rsidR="001338BF" w:rsidRPr="00315F9F" w:rsidRDefault="001338BF" w:rsidP="00B30F03">
            <w:pPr>
              <w:pStyle w:val="Ttulo2"/>
              <w:rPr>
                <w:rFonts w:eastAsia="Times New Roman"/>
              </w:rPr>
            </w:pPr>
          </w:p>
        </w:tc>
        <w:tc>
          <w:tcPr>
            <w:tcW w:w="2780" w:type="dxa"/>
            <w:shd w:val="clear" w:color="auto" w:fill="auto"/>
            <w:vAlign w:val="bottom"/>
          </w:tcPr>
          <w:p w:rsidR="001338BF" w:rsidRPr="00315F9F" w:rsidRDefault="001338BF" w:rsidP="00B30F03">
            <w:pPr>
              <w:pStyle w:val="Ttulo2"/>
              <w:rPr>
                <w:rFonts w:eastAsia="Times New Roman"/>
              </w:rPr>
            </w:pPr>
          </w:p>
        </w:tc>
        <w:tc>
          <w:tcPr>
            <w:tcW w:w="20" w:type="dxa"/>
            <w:shd w:val="clear" w:color="auto" w:fill="auto"/>
            <w:vAlign w:val="bottom"/>
          </w:tcPr>
          <w:p w:rsidR="001338BF" w:rsidRPr="00315F9F" w:rsidRDefault="001338BF" w:rsidP="00B30F03">
            <w:pPr>
              <w:pStyle w:val="Ttulo2"/>
              <w:rPr>
                <w:rFonts w:eastAsia="Times New Roman"/>
              </w:rPr>
            </w:pPr>
          </w:p>
        </w:tc>
      </w:tr>
      <w:tr w:rsidR="001338BF" w:rsidRPr="00FA5C57" w:rsidTr="007F37F0">
        <w:trPr>
          <w:trHeight w:val="284"/>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374"/>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shd w:val="clear" w:color="auto" w:fill="CC0000"/>
            <w:vAlign w:val="bottom"/>
          </w:tcPr>
          <w:p w:rsidR="001338BF" w:rsidRPr="00FA5C57" w:rsidRDefault="001338BF" w:rsidP="00FA5C57">
            <w:pPr>
              <w:spacing w:line="360" w:lineRule="auto"/>
              <w:jc w:val="both"/>
              <w:rPr>
                <w:rFonts w:ascii="Arial" w:eastAsia="Arial" w:hAnsi="Arial"/>
                <w:b/>
                <w:color w:val="FFFFFF"/>
                <w:sz w:val="24"/>
                <w:szCs w:val="24"/>
              </w:rPr>
            </w:pPr>
            <w:r w:rsidRPr="00FA5C57">
              <w:rPr>
                <w:rFonts w:ascii="Arial" w:eastAsia="Arial" w:hAnsi="Arial"/>
                <w:b/>
                <w:color w:val="FFFFFF"/>
                <w:sz w:val="24"/>
                <w:szCs w:val="24"/>
              </w:rPr>
              <w:t>Sistema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shd w:val="clear" w:color="auto" w:fill="CC0000"/>
            <w:vAlign w:val="bottom"/>
          </w:tcPr>
          <w:p w:rsidR="001338BF" w:rsidRPr="00FA5C57" w:rsidRDefault="001338BF" w:rsidP="00FA5C57">
            <w:pPr>
              <w:spacing w:line="360" w:lineRule="auto"/>
              <w:ind w:left="180"/>
              <w:jc w:val="both"/>
              <w:rPr>
                <w:rFonts w:ascii="Arial" w:eastAsia="Arial" w:hAnsi="Arial"/>
                <w:b/>
                <w:color w:val="FFFFFF"/>
                <w:sz w:val="24"/>
                <w:szCs w:val="24"/>
              </w:rPr>
            </w:pPr>
            <w:r w:rsidRPr="00FA5C57">
              <w:rPr>
                <w:rFonts w:ascii="Arial" w:eastAsia="Arial" w:hAnsi="Arial"/>
                <w:b/>
                <w:color w:val="FFFFFF"/>
                <w:sz w:val="24"/>
                <w:szCs w:val="24"/>
              </w:rPr>
              <w:t>Vida Útil mínima (anos)</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118"/>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3"/>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Arial" w:hAnsi="Arial"/>
                <w:sz w:val="24"/>
                <w:szCs w:val="24"/>
              </w:rPr>
            </w:pPr>
            <w:r w:rsidRPr="00FA5C57">
              <w:rPr>
                <w:rFonts w:ascii="Arial" w:eastAsia="Arial" w:hAnsi="Arial"/>
                <w:sz w:val="24"/>
                <w:szCs w:val="24"/>
              </w:rPr>
              <w:t>Estrutura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DFA7A6"/>
            </w:tcBorders>
            <w:shd w:val="clear" w:color="auto" w:fill="DFA7A6"/>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50</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1"/>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Arial" w:hAnsi="Arial"/>
                <w:w w:val="99"/>
                <w:sz w:val="24"/>
                <w:szCs w:val="24"/>
              </w:rPr>
            </w:pPr>
            <w:r w:rsidRPr="00FA5C57">
              <w:rPr>
                <w:rFonts w:ascii="Arial" w:eastAsia="Arial" w:hAnsi="Arial"/>
                <w:w w:val="99"/>
                <w:sz w:val="24"/>
                <w:szCs w:val="24"/>
              </w:rPr>
              <w:t>Pisos Internos</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EFD3D2"/>
            </w:tcBorders>
            <w:shd w:val="clear" w:color="auto" w:fill="EFD3D2"/>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13</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3"/>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Arial" w:hAnsi="Arial"/>
                <w:w w:val="98"/>
                <w:sz w:val="24"/>
                <w:szCs w:val="24"/>
              </w:rPr>
            </w:pPr>
            <w:r w:rsidRPr="00FA5C57">
              <w:rPr>
                <w:rFonts w:ascii="Arial" w:eastAsia="Arial" w:hAnsi="Arial"/>
                <w:w w:val="98"/>
                <w:sz w:val="24"/>
                <w:szCs w:val="24"/>
              </w:rPr>
              <w:t>Vedação vertical externa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DFA7A6"/>
            </w:tcBorders>
            <w:shd w:val="clear" w:color="auto" w:fill="DFA7A6"/>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40</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3"/>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Arial" w:hAnsi="Arial"/>
                <w:w w:val="98"/>
                <w:sz w:val="24"/>
                <w:szCs w:val="24"/>
              </w:rPr>
            </w:pPr>
            <w:r w:rsidRPr="00FA5C57">
              <w:rPr>
                <w:rFonts w:ascii="Arial" w:eastAsia="Arial" w:hAnsi="Arial"/>
                <w:w w:val="98"/>
                <w:sz w:val="24"/>
                <w:szCs w:val="24"/>
              </w:rPr>
              <w:t>Vedação vertical externa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EFD3D2"/>
            </w:tcBorders>
            <w:shd w:val="clear" w:color="auto" w:fill="EFD3D2"/>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20</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1"/>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Arial" w:hAnsi="Arial"/>
                <w:w w:val="99"/>
                <w:sz w:val="24"/>
                <w:szCs w:val="24"/>
              </w:rPr>
            </w:pPr>
            <w:r w:rsidRPr="00FA5C57">
              <w:rPr>
                <w:rFonts w:ascii="Arial" w:eastAsia="Arial" w:hAnsi="Arial"/>
                <w:w w:val="99"/>
                <w:sz w:val="24"/>
                <w:szCs w:val="24"/>
              </w:rPr>
              <w:t>Cobertura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DFA7A6"/>
            </w:tcBorders>
            <w:shd w:val="clear" w:color="auto" w:fill="DFA7A6"/>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20</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6"/>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6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Arial" w:hAnsi="Arial"/>
                <w:w w:val="96"/>
                <w:sz w:val="24"/>
                <w:szCs w:val="24"/>
              </w:rPr>
            </w:pPr>
            <w:r w:rsidRPr="00FA5C57">
              <w:rPr>
                <w:rFonts w:ascii="Arial" w:eastAsia="Arial" w:hAnsi="Arial"/>
                <w:w w:val="96"/>
                <w:sz w:val="24"/>
                <w:szCs w:val="24"/>
              </w:rPr>
              <w:t>Hidrossanitário</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tcBorders>
              <w:bottom w:val="single" w:sz="8" w:space="0" w:color="EFD3D2"/>
            </w:tcBorders>
            <w:shd w:val="clear" w:color="auto" w:fill="EFD3D2"/>
            <w:vAlign w:val="bottom"/>
          </w:tcPr>
          <w:p w:rsidR="001338BF" w:rsidRPr="00FA5C57" w:rsidRDefault="001338BF" w:rsidP="00FA5C57">
            <w:pPr>
              <w:spacing w:line="360" w:lineRule="auto"/>
              <w:ind w:left="1220"/>
              <w:jc w:val="both"/>
              <w:rPr>
                <w:rFonts w:ascii="Arial" w:eastAsia="Arial" w:hAnsi="Arial"/>
                <w:sz w:val="24"/>
                <w:szCs w:val="24"/>
              </w:rPr>
            </w:pPr>
            <w:r w:rsidRPr="00FA5C57">
              <w:rPr>
                <w:rFonts w:ascii="Arial" w:eastAsia="Arial" w:hAnsi="Arial"/>
                <w:sz w:val="24"/>
                <w:szCs w:val="24"/>
              </w:rPr>
              <w:t>≥ 20</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0"/>
        </w:trPr>
        <w:tc>
          <w:tcPr>
            <w:tcW w:w="436"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1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080" w:type="dxa"/>
            <w:gridSpan w:val="2"/>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278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r>
      <w:tr w:rsidR="00315F9F" w:rsidRPr="00FA5C57" w:rsidTr="007F37F0">
        <w:trPr>
          <w:trHeight w:val="20"/>
        </w:trPr>
        <w:tc>
          <w:tcPr>
            <w:tcW w:w="436" w:type="dxa"/>
            <w:shd w:val="clear" w:color="auto" w:fill="auto"/>
            <w:vAlign w:val="bottom"/>
          </w:tcPr>
          <w:p w:rsidR="00315F9F" w:rsidRDefault="00315F9F" w:rsidP="00FA5C57">
            <w:pPr>
              <w:spacing w:line="360" w:lineRule="auto"/>
              <w:jc w:val="both"/>
              <w:rPr>
                <w:rFonts w:ascii="Arial" w:eastAsia="Times New Roman" w:hAnsi="Arial"/>
                <w:sz w:val="24"/>
                <w:szCs w:val="24"/>
              </w:rPr>
            </w:pPr>
          </w:p>
          <w:p w:rsidR="00315F9F" w:rsidRPr="00FA5C57" w:rsidRDefault="00315F9F" w:rsidP="00FA5C57">
            <w:pPr>
              <w:spacing w:line="360" w:lineRule="auto"/>
              <w:jc w:val="both"/>
              <w:rPr>
                <w:rFonts w:ascii="Arial" w:eastAsia="Times New Roman" w:hAnsi="Arial"/>
                <w:sz w:val="24"/>
                <w:szCs w:val="24"/>
              </w:rPr>
            </w:pPr>
          </w:p>
        </w:tc>
        <w:tc>
          <w:tcPr>
            <w:tcW w:w="1120" w:type="dxa"/>
            <w:shd w:val="clear" w:color="auto" w:fill="auto"/>
            <w:vAlign w:val="bottom"/>
          </w:tcPr>
          <w:p w:rsidR="00315F9F" w:rsidRPr="00FA5C57" w:rsidRDefault="00315F9F" w:rsidP="00FA5C57">
            <w:pPr>
              <w:spacing w:line="360" w:lineRule="auto"/>
              <w:jc w:val="both"/>
              <w:rPr>
                <w:rFonts w:ascii="Arial" w:eastAsia="Times New Roman" w:hAnsi="Arial"/>
                <w:sz w:val="24"/>
                <w:szCs w:val="24"/>
              </w:rPr>
            </w:pPr>
          </w:p>
        </w:tc>
        <w:tc>
          <w:tcPr>
            <w:tcW w:w="3080" w:type="dxa"/>
            <w:gridSpan w:val="2"/>
            <w:shd w:val="clear" w:color="auto" w:fill="DBE5F1"/>
            <w:vAlign w:val="bottom"/>
          </w:tcPr>
          <w:p w:rsidR="00315F9F" w:rsidRPr="00FA5C57" w:rsidRDefault="00315F9F" w:rsidP="00FA5C57">
            <w:pPr>
              <w:spacing w:line="360" w:lineRule="auto"/>
              <w:jc w:val="both"/>
              <w:rPr>
                <w:rFonts w:ascii="Arial" w:eastAsia="Times New Roman" w:hAnsi="Arial"/>
                <w:sz w:val="24"/>
                <w:szCs w:val="24"/>
              </w:rPr>
            </w:pPr>
          </w:p>
        </w:tc>
        <w:tc>
          <w:tcPr>
            <w:tcW w:w="40" w:type="dxa"/>
            <w:shd w:val="clear" w:color="auto" w:fill="DBE5F1"/>
            <w:vAlign w:val="bottom"/>
          </w:tcPr>
          <w:p w:rsidR="00315F9F" w:rsidRPr="00FA5C57" w:rsidRDefault="00315F9F" w:rsidP="00FA5C57">
            <w:pPr>
              <w:spacing w:line="360" w:lineRule="auto"/>
              <w:jc w:val="both"/>
              <w:rPr>
                <w:rFonts w:ascii="Arial" w:eastAsia="Times New Roman" w:hAnsi="Arial"/>
                <w:sz w:val="24"/>
                <w:szCs w:val="24"/>
              </w:rPr>
            </w:pPr>
          </w:p>
        </w:tc>
        <w:tc>
          <w:tcPr>
            <w:tcW w:w="2780" w:type="dxa"/>
            <w:shd w:val="clear" w:color="auto" w:fill="DBE5F1"/>
            <w:vAlign w:val="bottom"/>
          </w:tcPr>
          <w:p w:rsidR="00315F9F" w:rsidRPr="00FA5C57" w:rsidRDefault="00315F9F" w:rsidP="00FA5C57">
            <w:pPr>
              <w:spacing w:line="360" w:lineRule="auto"/>
              <w:jc w:val="both"/>
              <w:rPr>
                <w:rFonts w:ascii="Arial" w:eastAsia="Times New Roman" w:hAnsi="Arial"/>
                <w:sz w:val="24"/>
                <w:szCs w:val="24"/>
              </w:rPr>
            </w:pPr>
          </w:p>
        </w:tc>
        <w:tc>
          <w:tcPr>
            <w:tcW w:w="20" w:type="dxa"/>
            <w:shd w:val="clear" w:color="auto" w:fill="DBE5F1"/>
            <w:vAlign w:val="bottom"/>
          </w:tcPr>
          <w:p w:rsidR="00315F9F" w:rsidRPr="00FA5C57" w:rsidRDefault="00315F9F" w:rsidP="00FA5C57">
            <w:pPr>
              <w:spacing w:line="360" w:lineRule="auto"/>
              <w:jc w:val="both"/>
              <w:rPr>
                <w:rFonts w:ascii="Arial" w:eastAsia="Times New Roman" w:hAnsi="Arial"/>
                <w:sz w:val="24"/>
                <w:szCs w:val="24"/>
              </w:rPr>
            </w:pPr>
          </w:p>
        </w:tc>
      </w:tr>
      <w:tr w:rsidR="001338BF" w:rsidRPr="00FA5C57" w:rsidTr="007F37F0">
        <w:trPr>
          <w:trHeight w:val="461"/>
        </w:trPr>
        <w:tc>
          <w:tcPr>
            <w:tcW w:w="436" w:type="dxa"/>
            <w:shd w:val="clear" w:color="auto" w:fill="auto"/>
            <w:vAlign w:val="bottom"/>
          </w:tcPr>
          <w:p w:rsidR="001338BF" w:rsidRPr="00315F9F" w:rsidRDefault="001338BF" w:rsidP="00B30F03">
            <w:pPr>
              <w:pStyle w:val="Ttulo2"/>
              <w:rPr>
                <w:rFonts w:eastAsia="Arial"/>
                <w:w w:val="95"/>
              </w:rPr>
            </w:pPr>
          </w:p>
          <w:p w:rsidR="006B6E23" w:rsidRPr="00315F9F" w:rsidRDefault="006B6E23" w:rsidP="00B30F03">
            <w:pPr>
              <w:pStyle w:val="Ttulo2"/>
              <w:rPr>
                <w:rFonts w:eastAsia="Arial"/>
                <w:w w:val="95"/>
              </w:rPr>
            </w:pPr>
          </w:p>
          <w:p w:rsidR="001338BF" w:rsidRPr="00315F9F" w:rsidRDefault="001338BF" w:rsidP="00B30F03">
            <w:pPr>
              <w:pStyle w:val="Ttulo2"/>
              <w:rPr>
                <w:rFonts w:eastAsia="Arial"/>
                <w:w w:val="95"/>
              </w:rPr>
            </w:pPr>
          </w:p>
        </w:tc>
        <w:tc>
          <w:tcPr>
            <w:tcW w:w="4200" w:type="dxa"/>
            <w:gridSpan w:val="3"/>
            <w:shd w:val="clear" w:color="auto" w:fill="auto"/>
            <w:vAlign w:val="bottom"/>
          </w:tcPr>
          <w:p w:rsidR="00B30F03" w:rsidRDefault="00B30F03" w:rsidP="00B30F03">
            <w:pPr>
              <w:pStyle w:val="Ttulo2"/>
            </w:pPr>
          </w:p>
          <w:p w:rsidR="001338BF" w:rsidRPr="00315F9F" w:rsidRDefault="00B30F03" w:rsidP="00B30F03">
            <w:pPr>
              <w:pStyle w:val="Ttulo2"/>
            </w:pPr>
            <w:bookmarkStart w:id="21" w:name="_Toc71011301"/>
            <w:r>
              <w:t xml:space="preserve">3.4 </w:t>
            </w:r>
            <w:r w:rsidR="001338BF" w:rsidRPr="00315F9F">
              <w:t>REFERÊNCIAS NORMATIVAS</w:t>
            </w:r>
            <w:bookmarkEnd w:id="21"/>
          </w:p>
        </w:tc>
        <w:tc>
          <w:tcPr>
            <w:tcW w:w="40" w:type="dxa"/>
            <w:shd w:val="clear" w:color="auto" w:fill="auto"/>
            <w:vAlign w:val="bottom"/>
          </w:tcPr>
          <w:p w:rsidR="001338BF" w:rsidRPr="00FA5C57" w:rsidRDefault="001338BF" w:rsidP="00B30F03">
            <w:pPr>
              <w:pStyle w:val="Ttulo2"/>
              <w:rPr>
                <w:rFonts w:eastAsia="Times New Roman"/>
              </w:rPr>
            </w:pPr>
          </w:p>
        </w:tc>
        <w:tc>
          <w:tcPr>
            <w:tcW w:w="2780" w:type="dxa"/>
            <w:shd w:val="clear" w:color="auto" w:fill="auto"/>
            <w:vAlign w:val="bottom"/>
          </w:tcPr>
          <w:p w:rsidR="001338BF" w:rsidRDefault="001338BF" w:rsidP="00B30F03">
            <w:pPr>
              <w:pStyle w:val="Ttulo2"/>
              <w:rPr>
                <w:rFonts w:eastAsia="Times New Roman"/>
              </w:rPr>
            </w:pPr>
          </w:p>
          <w:p w:rsidR="00B30F03" w:rsidRDefault="00B30F03" w:rsidP="00B30F03">
            <w:pPr>
              <w:pStyle w:val="Ttulo2"/>
              <w:rPr>
                <w:rFonts w:eastAsia="Times New Roman"/>
              </w:rPr>
            </w:pPr>
          </w:p>
          <w:p w:rsidR="00B30F03" w:rsidRPr="00FA5C57" w:rsidRDefault="00B30F03" w:rsidP="00B30F03">
            <w:pPr>
              <w:pStyle w:val="Ttulo2"/>
              <w:rPr>
                <w:rFonts w:eastAsia="Times New Roman"/>
              </w:rPr>
            </w:pPr>
          </w:p>
        </w:tc>
        <w:tc>
          <w:tcPr>
            <w:tcW w:w="20" w:type="dxa"/>
            <w:shd w:val="clear" w:color="auto" w:fill="auto"/>
            <w:vAlign w:val="bottom"/>
          </w:tcPr>
          <w:p w:rsidR="001338BF" w:rsidRPr="00FA5C57" w:rsidRDefault="001338BF" w:rsidP="00B30F03">
            <w:pPr>
              <w:pStyle w:val="Ttulo2"/>
              <w:rPr>
                <w:rFonts w:eastAsia="Times New Roman"/>
              </w:rPr>
            </w:pPr>
          </w:p>
        </w:tc>
      </w:tr>
    </w:tbl>
    <w:p w:rsidR="001338BF" w:rsidRPr="00FA5C57" w:rsidRDefault="00813958" w:rsidP="00FA5C57">
      <w:pPr>
        <w:spacing w:line="360" w:lineRule="auto"/>
        <w:jc w:val="both"/>
        <w:rPr>
          <w:rFonts w:ascii="Arial" w:eastAsia="Times New Roman" w:hAnsi="Arial"/>
          <w:sz w:val="24"/>
          <w:szCs w:val="24"/>
        </w:rPr>
      </w:pPr>
      <w:r>
        <w:rPr>
          <w:rFonts w:ascii="Arial" w:eastAsia="Times New Roman" w:hAnsi="Arial"/>
          <w:sz w:val="24"/>
          <w:szCs w:val="24"/>
        </w:rPr>
        <w:pict>
          <v:line id="_x0000_s1035" style="position:absolute;left:0;text-align:left;z-index:-251646976;mso-position-horizontal-relative:text;mso-position-vertical-relative:text" from="91.9pt,-149.3pt" to="91.9pt,-21.75pt" o:userdrawn="t" strokecolor="white" strokeweight="2.16pt"/>
        </w:pict>
      </w:r>
      <w:r>
        <w:rPr>
          <w:rFonts w:ascii="Arial" w:eastAsia="Times New Roman" w:hAnsi="Arial"/>
          <w:sz w:val="24"/>
          <w:szCs w:val="24"/>
        </w:rPr>
        <w:pict>
          <v:line id="_x0000_s1036" style="position:absolute;left:0;text-align:left;z-index:-251645952;mso-position-horizontal-relative:text;mso-position-vertical-relative:text" from="246.95pt,-147.15pt" to="246.95pt,-23.9pt" o:userdrawn="t" strokecolor="white" strokeweight="2.16pt"/>
        </w:pict>
      </w:r>
      <w:r>
        <w:rPr>
          <w:rFonts w:ascii="Arial" w:eastAsia="Times New Roman" w:hAnsi="Arial"/>
          <w:sz w:val="24"/>
          <w:szCs w:val="24"/>
        </w:rPr>
        <w:pict>
          <v:line id="_x0000_s1037" style="position:absolute;left:0;text-align:left;z-index:-251644928;mso-position-horizontal-relative:text;mso-position-vertical-relative:text" from="387.8pt,-147.05pt" to="387.8pt,-23.9pt" o:userdrawn="t" strokecolor="white" strokeweight="2.16pt"/>
        </w:pict>
      </w:r>
    </w:p>
    <w:p w:rsidR="001338BF" w:rsidRPr="00FA5C57" w:rsidRDefault="001338BF" w:rsidP="00FA5C57">
      <w:pPr>
        <w:spacing w:line="360" w:lineRule="auto"/>
        <w:ind w:left="260" w:right="20" w:firstLine="358"/>
        <w:jc w:val="both"/>
        <w:rPr>
          <w:rFonts w:ascii="Arial" w:eastAsia="Arial" w:hAnsi="Arial"/>
          <w:sz w:val="24"/>
          <w:szCs w:val="24"/>
        </w:rPr>
      </w:pPr>
      <w:r w:rsidRPr="00FA5C57">
        <w:rPr>
          <w:rFonts w:ascii="Arial" w:eastAsia="Arial" w:hAnsi="Arial"/>
          <w:sz w:val="24"/>
          <w:szCs w:val="24"/>
        </w:rPr>
        <w:t xml:space="preserve">- Práticas de Projeto, </w:t>
      </w:r>
      <w:r w:rsidRPr="00FA5C57">
        <w:rPr>
          <w:rFonts w:ascii="Arial" w:eastAsia="Arial" w:hAnsi="Arial"/>
          <w:i/>
          <w:sz w:val="24"/>
          <w:szCs w:val="24"/>
        </w:rPr>
        <w:t>Construção e Manuten</w:t>
      </w:r>
      <w:r w:rsidR="00EA5D78" w:rsidRPr="00FA5C57">
        <w:rPr>
          <w:rFonts w:ascii="Arial" w:eastAsia="Arial" w:hAnsi="Arial"/>
          <w:i/>
          <w:sz w:val="24"/>
          <w:szCs w:val="24"/>
        </w:rPr>
        <w:t>ção de Edifícios Públicos Feder</w:t>
      </w:r>
      <w:r w:rsidRPr="00FA5C57">
        <w:rPr>
          <w:rFonts w:ascii="Arial" w:eastAsia="Arial" w:hAnsi="Arial"/>
          <w:i/>
          <w:sz w:val="24"/>
          <w:szCs w:val="24"/>
        </w:rPr>
        <w:t>ais</w:t>
      </w:r>
      <w:r w:rsidRPr="00FA5C57">
        <w:rPr>
          <w:rFonts w:ascii="Arial" w:eastAsia="Arial" w:hAnsi="Arial"/>
          <w:sz w:val="24"/>
          <w:szCs w:val="24"/>
        </w:rPr>
        <w:t>, SEAP - Secretaria de Estado de Administração e do Patrimônio;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14"/>
        </w:numPr>
        <w:tabs>
          <w:tab w:val="left" w:pos="841"/>
        </w:tabs>
        <w:spacing w:line="360" w:lineRule="auto"/>
        <w:ind w:left="260" w:right="20" w:firstLine="359"/>
        <w:jc w:val="both"/>
        <w:rPr>
          <w:rFonts w:ascii="Arial" w:eastAsia="Arial" w:hAnsi="Arial"/>
          <w:sz w:val="24"/>
          <w:szCs w:val="24"/>
        </w:rPr>
      </w:pPr>
      <w:r w:rsidRPr="00FA5C57">
        <w:rPr>
          <w:rFonts w:ascii="Arial" w:eastAsia="Arial" w:hAnsi="Arial"/>
          <w:sz w:val="24"/>
          <w:szCs w:val="24"/>
        </w:rPr>
        <w:t>Códigos, Leis, Decretos, Portarias e Normas Federais, Estaduais e Municipais, inclusive normas de concessionárias de serviços públicos;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tabs>
          <w:tab w:val="left" w:pos="6800"/>
        </w:tabs>
        <w:spacing w:line="360" w:lineRule="auto"/>
        <w:ind w:left="620"/>
        <w:jc w:val="both"/>
        <w:rPr>
          <w:rFonts w:ascii="Arial" w:eastAsia="Arial" w:hAnsi="Arial"/>
          <w:sz w:val="24"/>
          <w:szCs w:val="24"/>
        </w:rPr>
      </w:pPr>
      <w:r w:rsidRPr="00FA5C57">
        <w:rPr>
          <w:rFonts w:ascii="Arial" w:eastAsia="Arial" w:hAnsi="Arial"/>
          <w:sz w:val="24"/>
          <w:szCs w:val="24"/>
        </w:rPr>
        <w:t xml:space="preserve">- ABNT NBR 5674, </w:t>
      </w:r>
      <w:r w:rsidRPr="00FA5C57">
        <w:rPr>
          <w:rFonts w:ascii="Arial" w:eastAsia="Arial" w:hAnsi="Arial"/>
          <w:i/>
          <w:sz w:val="24"/>
          <w:szCs w:val="24"/>
        </w:rPr>
        <w:t>Manutenção de edificações – Procedimento</w:t>
      </w:r>
      <w:r w:rsidRPr="00FA5C57">
        <w:rPr>
          <w:rFonts w:ascii="Arial" w:eastAsia="Times New Roman" w:hAnsi="Arial"/>
          <w:sz w:val="24"/>
          <w:szCs w:val="24"/>
        </w:rPr>
        <w:tab/>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rPr>
          <w:rFonts w:ascii="Arial" w:eastAsia="Times New Roman" w:hAnsi="Arial"/>
          <w:sz w:val="24"/>
          <w:szCs w:val="24"/>
        </w:rPr>
      </w:pPr>
    </w:p>
    <w:p w:rsidR="001338BF" w:rsidRPr="00FA5C57" w:rsidRDefault="001338BF" w:rsidP="00FA5C57">
      <w:pPr>
        <w:spacing w:line="360" w:lineRule="auto"/>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bookmarkStart w:id="22" w:name="page16"/>
      <w:bookmarkEnd w:id="22"/>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A675E8" w:rsidRPr="00FA5C57" w:rsidRDefault="00A675E8"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B30F03" w:rsidRDefault="005C7E1E" w:rsidP="00B30F03">
      <w:pPr>
        <w:pStyle w:val="Ttulo1"/>
        <w:jc w:val="right"/>
        <w:rPr>
          <w:color w:val="FF0000"/>
        </w:rPr>
      </w:pPr>
      <w:bookmarkStart w:id="23" w:name="_Toc71011302"/>
      <w:proofErr w:type="gramStart"/>
      <w:r w:rsidRPr="00B30F03">
        <w:rPr>
          <w:color w:val="FF0000"/>
        </w:rPr>
        <w:t>4.</w:t>
      </w:r>
      <w:proofErr w:type="gramEnd"/>
      <w:r w:rsidR="001338BF" w:rsidRPr="00B30F03">
        <w:rPr>
          <w:color w:val="FF0000"/>
        </w:rPr>
        <w:t>ELEMENTOS CONSTRUTIVOS</w:t>
      </w:r>
      <w:bookmarkEnd w:id="23"/>
    </w:p>
    <w:p w:rsidR="00EA5D78" w:rsidRPr="0020796C" w:rsidRDefault="00813958" w:rsidP="0020796C">
      <w:pPr>
        <w:spacing w:line="360" w:lineRule="auto"/>
        <w:jc w:val="both"/>
        <w:rPr>
          <w:rFonts w:ascii="Arial" w:eastAsia="Times New Roman" w:hAnsi="Arial"/>
          <w:sz w:val="24"/>
          <w:szCs w:val="24"/>
        </w:rPr>
      </w:pPr>
      <w:r w:rsidRPr="00813958">
        <w:rPr>
          <w:rFonts w:ascii="Arial" w:eastAsia="Arial" w:hAnsi="Arial"/>
          <w:b/>
          <w:color w:val="FF0000"/>
          <w:sz w:val="24"/>
          <w:szCs w:val="24"/>
        </w:rPr>
        <w:pict>
          <v:line id="_x0000_s1040" style="position:absolute;left:0;text-align:left;z-index:-251641856" from="11.6pt,2.2pt" to="468.1pt,2.2pt" o:userdrawn="t" strokecolor="red" strokeweight=".16931mm"/>
        </w:pict>
      </w:r>
      <w:bookmarkStart w:id="24" w:name="page17"/>
      <w:bookmarkEnd w:id="24"/>
    </w:p>
    <w:p w:rsidR="00EA5D78" w:rsidRDefault="00EA5D78" w:rsidP="00FA5C57">
      <w:pPr>
        <w:tabs>
          <w:tab w:val="left" w:pos="820"/>
        </w:tabs>
        <w:spacing w:line="360" w:lineRule="auto"/>
        <w:ind w:left="260"/>
        <w:jc w:val="both"/>
        <w:rPr>
          <w:rFonts w:ascii="Arial" w:eastAsia="Arial" w:hAnsi="Arial"/>
          <w:b/>
          <w:color w:val="FF0000"/>
          <w:sz w:val="24"/>
          <w:szCs w:val="24"/>
        </w:rPr>
      </w:pPr>
    </w:p>
    <w:p w:rsidR="00BA206E" w:rsidRDefault="00BA206E" w:rsidP="00FA5C57">
      <w:pPr>
        <w:tabs>
          <w:tab w:val="left" w:pos="820"/>
        </w:tabs>
        <w:spacing w:line="360" w:lineRule="auto"/>
        <w:ind w:left="260"/>
        <w:jc w:val="both"/>
        <w:rPr>
          <w:rFonts w:ascii="Arial" w:eastAsia="Arial" w:hAnsi="Arial"/>
          <w:b/>
          <w:color w:val="FF0000"/>
          <w:sz w:val="24"/>
          <w:szCs w:val="24"/>
        </w:rPr>
      </w:pPr>
    </w:p>
    <w:p w:rsidR="00BA206E" w:rsidRDefault="00BA206E" w:rsidP="00FA5C57">
      <w:pPr>
        <w:tabs>
          <w:tab w:val="left" w:pos="820"/>
        </w:tabs>
        <w:spacing w:line="360" w:lineRule="auto"/>
        <w:ind w:left="260"/>
        <w:jc w:val="both"/>
        <w:rPr>
          <w:rFonts w:ascii="Arial" w:eastAsia="Arial" w:hAnsi="Arial"/>
          <w:b/>
          <w:color w:val="FF0000"/>
          <w:sz w:val="24"/>
          <w:szCs w:val="24"/>
        </w:rPr>
      </w:pPr>
    </w:p>
    <w:p w:rsidR="00BA206E" w:rsidRDefault="00BA206E" w:rsidP="00FA5C57">
      <w:pPr>
        <w:tabs>
          <w:tab w:val="left" w:pos="820"/>
        </w:tabs>
        <w:spacing w:line="360" w:lineRule="auto"/>
        <w:ind w:left="260"/>
        <w:jc w:val="both"/>
        <w:rPr>
          <w:rFonts w:ascii="Arial" w:eastAsia="Arial" w:hAnsi="Arial"/>
          <w:b/>
          <w:color w:val="FF0000"/>
          <w:sz w:val="24"/>
          <w:szCs w:val="24"/>
        </w:rPr>
      </w:pPr>
    </w:p>
    <w:p w:rsidR="00BA206E" w:rsidRDefault="00BA206E" w:rsidP="00FA5C57">
      <w:pPr>
        <w:tabs>
          <w:tab w:val="left" w:pos="820"/>
        </w:tabs>
        <w:spacing w:line="360" w:lineRule="auto"/>
        <w:ind w:left="260"/>
        <w:jc w:val="both"/>
        <w:rPr>
          <w:rFonts w:ascii="Arial" w:eastAsia="Arial" w:hAnsi="Arial"/>
          <w:b/>
          <w:color w:val="FF0000"/>
          <w:sz w:val="24"/>
          <w:szCs w:val="24"/>
        </w:rPr>
      </w:pPr>
    </w:p>
    <w:p w:rsidR="00BA206E" w:rsidRPr="00FA5C57" w:rsidRDefault="00BA206E" w:rsidP="00FA5C57">
      <w:pPr>
        <w:tabs>
          <w:tab w:val="left" w:pos="820"/>
        </w:tabs>
        <w:spacing w:line="360" w:lineRule="auto"/>
        <w:ind w:left="260"/>
        <w:jc w:val="both"/>
        <w:rPr>
          <w:rFonts w:ascii="Arial" w:eastAsia="Arial" w:hAnsi="Arial"/>
          <w:b/>
          <w:color w:val="FF0000"/>
          <w:sz w:val="24"/>
          <w:szCs w:val="24"/>
        </w:rPr>
      </w:pPr>
    </w:p>
    <w:p w:rsidR="001338BF" w:rsidRPr="00B30F03" w:rsidRDefault="001338BF" w:rsidP="00B30F03">
      <w:pPr>
        <w:pStyle w:val="Ttulo2"/>
      </w:pPr>
      <w:bookmarkStart w:id="25" w:name="_Toc71011303"/>
      <w:r w:rsidRPr="00BA206E">
        <w:rPr>
          <w:rFonts w:eastAsia="Arial"/>
        </w:rPr>
        <w:t>4.1</w:t>
      </w:r>
      <w:r w:rsidRPr="00BA206E">
        <w:rPr>
          <w:rFonts w:eastAsia="Times New Roman"/>
        </w:rPr>
        <w:tab/>
      </w:r>
      <w:r w:rsidRPr="00B30F03">
        <w:t>SISTEMA ESTRUTURAL</w:t>
      </w:r>
      <w:bookmarkEnd w:id="25"/>
    </w:p>
    <w:p w:rsidR="001338BF" w:rsidRPr="00FA5C57" w:rsidRDefault="001338BF" w:rsidP="00FA5C57">
      <w:pPr>
        <w:spacing w:line="360" w:lineRule="auto"/>
        <w:jc w:val="both"/>
        <w:rPr>
          <w:rFonts w:ascii="Arial" w:eastAsia="Times New Roman" w:hAnsi="Arial"/>
          <w:sz w:val="24"/>
          <w:szCs w:val="24"/>
        </w:rPr>
      </w:pPr>
    </w:p>
    <w:p w:rsidR="001338BF" w:rsidRPr="00BA206E" w:rsidRDefault="001338BF" w:rsidP="00FA5C57">
      <w:pPr>
        <w:spacing w:line="360" w:lineRule="auto"/>
        <w:ind w:left="400"/>
        <w:jc w:val="both"/>
        <w:rPr>
          <w:rFonts w:ascii="Arial" w:eastAsia="Arial" w:hAnsi="Arial"/>
          <w:sz w:val="24"/>
          <w:szCs w:val="24"/>
        </w:rPr>
      </w:pPr>
      <w:r w:rsidRPr="00BA206E">
        <w:rPr>
          <w:rFonts w:ascii="Arial" w:eastAsia="Arial" w:hAnsi="Arial"/>
          <w:sz w:val="24"/>
          <w:szCs w:val="24"/>
        </w:rPr>
        <w:t xml:space="preserve">4.1.1 </w:t>
      </w:r>
      <w:r w:rsidRPr="00BA206E">
        <w:rPr>
          <w:rStyle w:val="Ttulo3Char"/>
          <w:color w:val="auto"/>
          <w:szCs w:val="24"/>
        </w:rPr>
        <w:t>Considerações Gerais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 xml:space="preserve">Neste item estão expostas algumas considerações sobre o sistema estrutural adotado, composto de elementos estruturais em concreto armado. Para maiores informações sobre os materiais empregados, </w:t>
      </w:r>
      <w:r w:rsidR="00EA5D78" w:rsidRPr="00FA5C57">
        <w:rPr>
          <w:rFonts w:ascii="Arial" w:eastAsia="Arial" w:hAnsi="Arial"/>
          <w:sz w:val="24"/>
          <w:szCs w:val="24"/>
        </w:rPr>
        <w:t>dimensionamento e especificações deverão ser consultados</w:t>
      </w:r>
      <w:r w:rsidRPr="00FA5C57">
        <w:rPr>
          <w:rFonts w:ascii="Arial" w:eastAsia="Arial" w:hAnsi="Arial"/>
          <w:sz w:val="24"/>
          <w:szCs w:val="24"/>
        </w:rPr>
        <w:t xml:space="preserve"> o projeto executivo de estruturas.</w:t>
      </w:r>
    </w:p>
    <w:tbl>
      <w:tblPr>
        <w:tblW w:w="0" w:type="auto"/>
        <w:tblInd w:w="960" w:type="dxa"/>
        <w:tblLayout w:type="fixed"/>
        <w:tblCellMar>
          <w:left w:w="0" w:type="dxa"/>
          <w:right w:w="0" w:type="dxa"/>
        </w:tblCellMar>
        <w:tblLook w:val="0000"/>
      </w:tblPr>
      <w:tblGrid>
        <w:gridCol w:w="900"/>
        <w:gridCol w:w="80"/>
        <w:gridCol w:w="2900"/>
        <w:gridCol w:w="80"/>
        <w:gridCol w:w="40"/>
        <w:gridCol w:w="460"/>
        <w:gridCol w:w="2220"/>
        <w:gridCol w:w="100"/>
        <w:gridCol w:w="20"/>
      </w:tblGrid>
      <w:tr w:rsidR="001338BF" w:rsidRPr="00FA5C57" w:rsidTr="007F37F0">
        <w:trPr>
          <w:trHeight w:val="253"/>
        </w:trPr>
        <w:tc>
          <w:tcPr>
            <w:tcW w:w="4460" w:type="dxa"/>
            <w:gridSpan w:val="6"/>
            <w:shd w:val="clear" w:color="auto" w:fill="auto"/>
            <w:vAlign w:val="bottom"/>
          </w:tcPr>
          <w:p w:rsidR="001338BF" w:rsidRPr="00FA5C57" w:rsidRDefault="001338BF" w:rsidP="00FA5C57">
            <w:pPr>
              <w:spacing w:line="360" w:lineRule="auto"/>
              <w:jc w:val="both"/>
              <w:rPr>
                <w:rFonts w:ascii="Arial" w:eastAsia="Arial" w:hAnsi="Arial"/>
                <w:sz w:val="24"/>
                <w:szCs w:val="24"/>
              </w:rPr>
            </w:pPr>
            <w:r w:rsidRPr="00FA5C57">
              <w:rPr>
                <w:rFonts w:ascii="Arial" w:eastAsia="Arial" w:hAnsi="Arial"/>
                <w:sz w:val="24"/>
                <w:szCs w:val="24"/>
              </w:rPr>
              <w:t>Quanto à resistência do concreto adotada:</w:t>
            </w:r>
          </w:p>
        </w:tc>
        <w:tc>
          <w:tcPr>
            <w:tcW w:w="22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372"/>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20" w:type="dxa"/>
            <w:gridSpan w:val="2"/>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374"/>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980" w:type="dxa"/>
            <w:gridSpan w:val="2"/>
            <w:shd w:val="clear" w:color="auto" w:fill="CC0000"/>
            <w:vAlign w:val="bottom"/>
          </w:tcPr>
          <w:p w:rsidR="001338BF" w:rsidRPr="00FA5C57" w:rsidRDefault="001338BF" w:rsidP="00FA5C57">
            <w:pPr>
              <w:spacing w:line="360" w:lineRule="auto"/>
              <w:ind w:right="80"/>
              <w:jc w:val="both"/>
              <w:rPr>
                <w:rFonts w:ascii="Arial" w:eastAsia="Arial" w:hAnsi="Arial"/>
                <w:b/>
                <w:color w:val="FFFFFF"/>
                <w:sz w:val="24"/>
                <w:szCs w:val="24"/>
              </w:rPr>
            </w:pPr>
            <w:r w:rsidRPr="00FA5C57">
              <w:rPr>
                <w:rFonts w:ascii="Arial" w:eastAsia="Arial" w:hAnsi="Arial"/>
                <w:b/>
                <w:color w:val="FFFFFF"/>
                <w:sz w:val="24"/>
                <w:szCs w:val="24"/>
              </w:rPr>
              <w:t>Estrutura</w:t>
            </w: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320" w:type="dxa"/>
            <w:gridSpan w:val="2"/>
            <w:shd w:val="clear" w:color="auto" w:fill="CC0000"/>
            <w:vAlign w:val="bottom"/>
          </w:tcPr>
          <w:p w:rsidR="001338BF" w:rsidRPr="00FA5C57" w:rsidRDefault="001338BF" w:rsidP="00FA5C57">
            <w:pPr>
              <w:spacing w:line="360" w:lineRule="auto"/>
              <w:ind w:right="460"/>
              <w:jc w:val="both"/>
              <w:rPr>
                <w:rFonts w:ascii="Arial" w:eastAsia="Arial" w:hAnsi="Arial"/>
                <w:b/>
                <w:color w:val="FFFFFF"/>
                <w:w w:val="98"/>
                <w:sz w:val="24"/>
                <w:szCs w:val="24"/>
              </w:rPr>
            </w:pPr>
            <w:r w:rsidRPr="00FA5C57">
              <w:rPr>
                <w:rFonts w:ascii="Arial" w:eastAsia="Arial" w:hAnsi="Arial"/>
                <w:b/>
                <w:color w:val="FFFFFF"/>
                <w:w w:val="98"/>
                <w:sz w:val="24"/>
                <w:szCs w:val="24"/>
              </w:rPr>
              <w:t>FCK (</w:t>
            </w:r>
            <w:proofErr w:type="spellStart"/>
            <w:proofErr w:type="gramStart"/>
            <w:r w:rsidRPr="00FA5C57">
              <w:rPr>
                <w:rFonts w:ascii="Arial" w:eastAsia="Arial" w:hAnsi="Arial"/>
                <w:b/>
                <w:color w:val="FFFFFF"/>
                <w:w w:val="98"/>
                <w:sz w:val="24"/>
                <w:szCs w:val="24"/>
              </w:rPr>
              <w:t>MPa</w:t>
            </w:r>
            <w:proofErr w:type="spellEnd"/>
            <w:proofErr w:type="gramEnd"/>
            <w:r w:rsidRPr="00FA5C57">
              <w:rPr>
                <w:rFonts w:ascii="Arial" w:eastAsia="Arial" w:hAnsi="Arial"/>
                <w:b/>
                <w:color w:val="FFFFFF"/>
                <w:w w:val="98"/>
                <w:sz w:val="24"/>
                <w:szCs w:val="24"/>
              </w:rPr>
              <w:t>)</w:t>
            </w: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118"/>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tcBorders>
              <w:bottom w:val="single" w:sz="8" w:space="0" w:color="DBE5F1"/>
            </w:tcBorders>
            <w:shd w:val="clear" w:color="auto" w:fill="CC0000"/>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20" w:type="dxa"/>
            <w:gridSpan w:val="2"/>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83"/>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Arial" w:hAnsi="Arial"/>
                <w:sz w:val="24"/>
                <w:szCs w:val="24"/>
              </w:rPr>
            </w:pPr>
            <w:r w:rsidRPr="00FA5C57">
              <w:rPr>
                <w:rFonts w:ascii="Arial" w:eastAsia="Arial" w:hAnsi="Arial"/>
                <w:sz w:val="24"/>
                <w:szCs w:val="24"/>
              </w:rPr>
              <w:t>Vigas</w:t>
            </w:r>
          </w:p>
        </w:tc>
        <w:tc>
          <w:tcPr>
            <w:tcW w:w="8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tcBorders>
              <w:bottom w:val="single" w:sz="8" w:space="0" w:color="DFA7A6"/>
            </w:tcBorders>
            <w:shd w:val="clear" w:color="auto" w:fill="DFA7A6"/>
            <w:vAlign w:val="bottom"/>
          </w:tcPr>
          <w:p w:rsidR="001338BF" w:rsidRPr="00FA5C57" w:rsidRDefault="001338BF" w:rsidP="00FA5C57">
            <w:pPr>
              <w:spacing w:line="360" w:lineRule="auto"/>
              <w:ind w:right="266"/>
              <w:jc w:val="both"/>
              <w:rPr>
                <w:rFonts w:ascii="Arial" w:eastAsia="Arial" w:hAnsi="Arial"/>
                <w:w w:val="99"/>
                <w:sz w:val="24"/>
                <w:szCs w:val="24"/>
              </w:rPr>
            </w:pPr>
            <w:r w:rsidRPr="00FA5C57">
              <w:rPr>
                <w:rFonts w:ascii="Arial" w:eastAsia="Arial" w:hAnsi="Arial"/>
                <w:w w:val="99"/>
                <w:sz w:val="24"/>
                <w:szCs w:val="24"/>
              </w:rPr>
              <w:t xml:space="preserve">30 </w:t>
            </w:r>
            <w:proofErr w:type="spellStart"/>
            <w:proofErr w:type="gramStart"/>
            <w:r w:rsidRPr="00FA5C57">
              <w:rPr>
                <w:rFonts w:ascii="Arial" w:eastAsia="Arial" w:hAnsi="Arial"/>
                <w:w w:val="99"/>
                <w:sz w:val="24"/>
                <w:szCs w:val="24"/>
              </w:rPr>
              <w:t>MPa</w:t>
            </w:r>
            <w:proofErr w:type="spellEnd"/>
            <w:proofErr w:type="gramEnd"/>
          </w:p>
        </w:tc>
        <w:tc>
          <w:tcPr>
            <w:tcW w:w="100" w:type="dxa"/>
            <w:tcBorders>
              <w:bottom w:val="single" w:sz="8" w:space="0" w:color="DFA7A6"/>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480" w:type="dxa"/>
            <w:gridSpan w:val="4"/>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320" w:type="dxa"/>
            <w:gridSpan w:val="2"/>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09"/>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vMerge w:val="restart"/>
            <w:shd w:val="clear" w:color="auto" w:fill="EFD3D2"/>
            <w:vAlign w:val="bottom"/>
          </w:tcPr>
          <w:p w:rsidR="001338BF" w:rsidRPr="00FA5C57" w:rsidRDefault="001338BF" w:rsidP="00FA5C57">
            <w:pPr>
              <w:spacing w:line="360" w:lineRule="auto"/>
              <w:jc w:val="both"/>
              <w:rPr>
                <w:rFonts w:ascii="Arial" w:eastAsia="Arial" w:hAnsi="Arial"/>
                <w:w w:val="98"/>
                <w:sz w:val="24"/>
                <w:szCs w:val="24"/>
              </w:rPr>
            </w:pPr>
            <w:r w:rsidRPr="00FA5C57">
              <w:rPr>
                <w:rFonts w:ascii="Arial" w:eastAsia="Arial" w:hAnsi="Arial"/>
                <w:w w:val="98"/>
                <w:sz w:val="24"/>
                <w:szCs w:val="24"/>
              </w:rPr>
              <w:t>Pilares</w:t>
            </w:r>
          </w:p>
        </w:tc>
        <w:tc>
          <w:tcPr>
            <w:tcW w:w="8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EFD3D2"/>
            <w:vAlign w:val="bottom"/>
          </w:tcPr>
          <w:p w:rsidR="001338BF" w:rsidRPr="00FA5C57" w:rsidRDefault="001338BF" w:rsidP="00FA5C57">
            <w:pPr>
              <w:spacing w:line="360" w:lineRule="auto"/>
              <w:ind w:right="266"/>
              <w:jc w:val="both"/>
              <w:rPr>
                <w:rFonts w:ascii="Arial" w:eastAsia="Arial" w:hAnsi="Arial"/>
                <w:w w:val="99"/>
                <w:sz w:val="24"/>
                <w:szCs w:val="24"/>
              </w:rPr>
            </w:pPr>
            <w:r w:rsidRPr="00FA5C57">
              <w:rPr>
                <w:rFonts w:ascii="Arial" w:eastAsia="Arial" w:hAnsi="Arial"/>
                <w:w w:val="99"/>
                <w:sz w:val="24"/>
                <w:szCs w:val="24"/>
              </w:rPr>
              <w:t xml:space="preserve">30 </w:t>
            </w:r>
            <w:proofErr w:type="spellStart"/>
            <w:proofErr w:type="gramStart"/>
            <w:r w:rsidRPr="00FA5C57">
              <w:rPr>
                <w:rFonts w:ascii="Arial" w:eastAsia="Arial" w:hAnsi="Arial"/>
                <w:w w:val="99"/>
                <w:sz w:val="24"/>
                <w:szCs w:val="24"/>
              </w:rPr>
              <w:t>MPa</w:t>
            </w:r>
            <w:proofErr w:type="spellEnd"/>
            <w:proofErr w:type="gramEnd"/>
          </w:p>
        </w:tc>
        <w:tc>
          <w:tcPr>
            <w:tcW w:w="100" w:type="dxa"/>
            <w:vMerge w:val="restart"/>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74"/>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vMerge/>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vMerge/>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480" w:type="dxa"/>
            <w:gridSpan w:val="4"/>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320" w:type="dxa"/>
            <w:gridSpan w:val="2"/>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top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09"/>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shd w:val="clear" w:color="auto" w:fill="DFA7A6"/>
            <w:vAlign w:val="bottom"/>
          </w:tcPr>
          <w:p w:rsidR="001338BF" w:rsidRPr="00FA5C57" w:rsidRDefault="001338BF" w:rsidP="00FA5C57">
            <w:pPr>
              <w:spacing w:line="360" w:lineRule="auto"/>
              <w:jc w:val="both"/>
              <w:rPr>
                <w:rFonts w:ascii="Arial" w:eastAsia="Arial" w:hAnsi="Arial"/>
                <w:w w:val="97"/>
                <w:sz w:val="24"/>
                <w:szCs w:val="24"/>
              </w:rPr>
            </w:pPr>
            <w:r w:rsidRPr="00FA5C57">
              <w:rPr>
                <w:rFonts w:ascii="Arial" w:eastAsia="Arial" w:hAnsi="Arial"/>
                <w:w w:val="97"/>
                <w:sz w:val="24"/>
                <w:szCs w:val="24"/>
              </w:rPr>
              <w:t>Lajes</w:t>
            </w:r>
          </w:p>
        </w:tc>
        <w:tc>
          <w:tcPr>
            <w:tcW w:w="80" w:type="dxa"/>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DFA7A6"/>
            <w:vAlign w:val="bottom"/>
          </w:tcPr>
          <w:p w:rsidR="001338BF" w:rsidRPr="00FA5C57" w:rsidRDefault="001338BF" w:rsidP="00FA5C57">
            <w:pPr>
              <w:spacing w:line="360" w:lineRule="auto"/>
              <w:ind w:right="266"/>
              <w:jc w:val="both"/>
              <w:rPr>
                <w:rFonts w:ascii="Arial" w:eastAsia="Arial" w:hAnsi="Arial"/>
                <w:w w:val="99"/>
                <w:sz w:val="24"/>
                <w:szCs w:val="24"/>
              </w:rPr>
            </w:pPr>
            <w:r w:rsidRPr="00FA5C57">
              <w:rPr>
                <w:rFonts w:ascii="Arial" w:eastAsia="Arial" w:hAnsi="Arial"/>
                <w:w w:val="99"/>
                <w:sz w:val="24"/>
                <w:szCs w:val="24"/>
              </w:rPr>
              <w:t xml:space="preserve">30 </w:t>
            </w:r>
            <w:proofErr w:type="spellStart"/>
            <w:proofErr w:type="gramStart"/>
            <w:r w:rsidRPr="00FA5C57">
              <w:rPr>
                <w:rFonts w:ascii="Arial" w:eastAsia="Arial" w:hAnsi="Arial"/>
                <w:w w:val="99"/>
                <w:sz w:val="24"/>
                <w:szCs w:val="24"/>
              </w:rPr>
              <w:t>MPa</w:t>
            </w:r>
            <w:proofErr w:type="spellEnd"/>
            <w:proofErr w:type="gramEnd"/>
          </w:p>
        </w:tc>
        <w:tc>
          <w:tcPr>
            <w:tcW w:w="100" w:type="dxa"/>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72"/>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tcBorders>
              <w:bottom w:val="single" w:sz="8" w:space="0" w:color="DBE5F1"/>
            </w:tcBorders>
            <w:shd w:val="clear" w:color="auto" w:fill="DFA7A6"/>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tcBorders>
              <w:bottom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6"/>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3480" w:type="dxa"/>
            <w:gridSpan w:val="4"/>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320" w:type="dxa"/>
            <w:gridSpan w:val="2"/>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09"/>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vMerge w:val="restart"/>
            <w:shd w:val="clear" w:color="auto" w:fill="EFD3D2"/>
            <w:vAlign w:val="bottom"/>
          </w:tcPr>
          <w:p w:rsidR="001338BF" w:rsidRPr="00FA5C57" w:rsidRDefault="001338BF" w:rsidP="00FA5C57">
            <w:pPr>
              <w:spacing w:line="360" w:lineRule="auto"/>
              <w:jc w:val="both"/>
              <w:rPr>
                <w:rFonts w:ascii="Arial" w:eastAsia="Arial" w:hAnsi="Arial"/>
                <w:w w:val="99"/>
                <w:sz w:val="24"/>
                <w:szCs w:val="24"/>
              </w:rPr>
            </w:pPr>
            <w:r w:rsidRPr="00FA5C57">
              <w:rPr>
                <w:rFonts w:ascii="Arial" w:eastAsia="Arial" w:hAnsi="Arial"/>
                <w:w w:val="99"/>
                <w:sz w:val="24"/>
                <w:szCs w:val="24"/>
              </w:rPr>
              <w:t>Estaca</w:t>
            </w:r>
          </w:p>
        </w:tc>
        <w:tc>
          <w:tcPr>
            <w:tcW w:w="8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EFD3D2"/>
            <w:vAlign w:val="bottom"/>
          </w:tcPr>
          <w:p w:rsidR="001338BF" w:rsidRPr="00FA5C57" w:rsidRDefault="001338BF" w:rsidP="00FA5C57">
            <w:pPr>
              <w:spacing w:line="360" w:lineRule="auto"/>
              <w:ind w:right="266"/>
              <w:jc w:val="both"/>
              <w:rPr>
                <w:rFonts w:ascii="Arial" w:eastAsia="Arial" w:hAnsi="Arial"/>
                <w:w w:val="99"/>
                <w:sz w:val="24"/>
                <w:szCs w:val="24"/>
              </w:rPr>
            </w:pPr>
            <w:r w:rsidRPr="00FA5C57">
              <w:rPr>
                <w:rFonts w:ascii="Arial" w:eastAsia="Arial" w:hAnsi="Arial"/>
                <w:w w:val="99"/>
                <w:sz w:val="24"/>
                <w:szCs w:val="24"/>
              </w:rPr>
              <w:t xml:space="preserve"> 30 </w:t>
            </w:r>
            <w:proofErr w:type="spellStart"/>
            <w:proofErr w:type="gramStart"/>
            <w:r w:rsidRPr="00FA5C57">
              <w:rPr>
                <w:rFonts w:ascii="Arial" w:eastAsia="Arial" w:hAnsi="Arial"/>
                <w:w w:val="99"/>
                <w:sz w:val="24"/>
                <w:szCs w:val="24"/>
              </w:rPr>
              <w:t>MPa</w:t>
            </w:r>
            <w:proofErr w:type="spellEnd"/>
            <w:proofErr w:type="gramEnd"/>
          </w:p>
        </w:tc>
        <w:tc>
          <w:tcPr>
            <w:tcW w:w="100" w:type="dxa"/>
            <w:vMerge w:val="restart"/>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57"/>
        </w:trPr>
        <w:tc>
          <w:tcPr>
            <w:tcW w:w="90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vMerge/>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vMerge/>
            <w:tcBorders>
              <w:bottom w:val="single" w:sz="8" w:space="0" w:color="EFD3D2"/>
            </w:tcBorders>
            <w:shd w:val="clear" w:color="auto" w:fill="EFD3D2"/>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r>
      <w:tr w:rsidR="001338BF" w:rsidRPr="00FA5C57" w:rsidTr="007F37F0">
        <w:trPr>
          <w:trHeight w:val="20"/>
        </w:trPr>
        <w:tc>
          <w:tcPr>
            <w:tcW w:w="900" w:type="dxa"/>
            <w:tcBorders>
              <w:right w:val="single" w:sz="8" w:space="0" w:color="DBE5F1"/>
            </w:tcBorders>
            <w:shd w:val="clear" w:color="auto" w:fill="auto"/>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290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8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4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46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222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10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c>
          <w:tcPr>
            <w:tcW w:w="20" w:type="dxa"/>
            <w:shd w:val="clear" w:color="auto" w:fill="DBE5F1"/>
            <w:vAlign w:val="bottom"/>
          </w:tcPr>
          <w:p w:rsidR="001338BF" w:rsidRPr="00FA5C57" w:rsidRDefault="001338BF" w:rsidP="00FA5C57">
            <w:pPr>
              <w:spacing w:line="360" w:lineRule="auto"/>
              <w:jc w:val="both"/>
              <w:rPr>
                <w:rFonts w:ascii="Arial" w:eastAsia="Times New Roman" w:hAnsi="Arial"/>
                <w:sz w:val="24"/>
                <w:szCs w:val="24"/>
              </w:rPr>
            </w:pPr>
          </w:p>
        </w:tc>
      </w:tr>
    </w:tbl>
    <w:p w:rsidR="001338BF" w:rsidRPr="00FA5C57" w:rsidRDefault="00813958" w:rsidP="00FA5C57">
      <w:pPr>
        <w:spacing w:line="360" w:lineRule="auto"/>
        <w:jc w:val="both"/>
        <w:rPr>
          <w:rFonts w:ascii="Arial" w:eastAsia="Times New Roman" w:hAnsi="Arial"/>
          <w:sz w:val="24"/>
          <w:szCs w:val="24"/>
        </w:rPr>
      </w:pPr>
      <w:r>
        <w:rPr>
          <w:rFonts w:ascii="Arial" w:eastAsia="Times New Roman" w:hAnsi="Arial"/>
          <w:sz w:val="24"/>
          <w:szCs w:val="24"/>
        </w:rPr>
        <w:pict>
          <v:line id="_x0000_s1041" style="position:absolute;left:0;text-align:left;z-index:-251640832;mso-position-horizontal-relative:text;mso-position-vertical-relative:text" from="91.9pt,-92.6pt" to="91.9pt,2.15pt" o:userdrawn="t" strokecolor="white" strokeweight="2.16pt"/>
        </w:pict>
      </w:r>
      <w:r>
        <w:rPr>
          <w:rFonts w:ascii="Arial" w:eastAsia="Times New Roman" w:hAnsi="Arial"/>
          <w:sz w:val="24"/>
          <w:szCs w:val="24"/>
        </w:rPr>
        <w:pict>
          <v:line id="_x0000_s1042" style="position:absolute;left:0;text-align:left;z-index:-251639808;mso-position-horizontal-relative:text;mso-position-vertical-relative:text" from="246.95pt,-90.45pt" to="246.95pt,0" o:userdrawn="t" strokecolor="white" strokeweight="2.16pt"/>
        </w:pict>
      </w:r>
      <w:r>
        <w:rPr>
          <w:rFonts w:ascii="Arial" w:eastAsia="Times New Roman" w:hAnsi="Arial"/>
          <w:sz w:val="24"/>
          <w:szCs w:val="24"/>
        </w:rPr>
        <w:pict>
          <v:line id="_x0000_s1043" style="position:absolute;left:0;text-align:left;z-index:-251638784;mso-position-horizontal-relative:text;mso-position-vertical-relative:text" from="387.8pt,-90.35pt" to="387.8pt,0" o:userdrawn="t" strokecolor="white" strokeweight="2.16pt"/>
        </w:pict>
      </w:r>
    </w:p>
    <w:p w:rsidR="001338BF" w:rsidRPr="00C45210" w:rsidRDefault="001338BF" w:rsidP="00B30F03">
      <w:pPr>
        <w:pStyle w:val="Ttulo2"/>
        <w:rPr>
          <w:rFonts w:eastAsia="Arial"/>
        </w:rPr>
      </w:pPr>
      <w:bookmarkStart w:id="26" w:name="_Toc71011304"/>
      <w:r w:rsidRPr="00C45210">
        <w:rPr>
          <w:rFonts w:eastAsia="Arial"/>
        </w:rPr>
        <w:t>4.1.2 Caracterização e Dimensão dos Componentes</w:t>
      </w:r>
      <w:bookmarkEnd w:id="26"/>
    </w:p>
    <w:p w:rsidR="001338BF" w:rsidRPr="00C45210" w:rsidRDefault="001338BF" w:rsidP="00B30F03">
      <w:pPr>
        <w:pStyle w:val="Ttulo2"/>
        <w:rPr>
          <w:rFonts w:eastAsia="Times New Roman"/>
        </w:rPr>
      </w:pPr>
    </w:p>
    <w:p w:rsidR="001338BF" w:rsidRPr="00C45210" w:rsidRDefault="001338BF" w:rsidP="00FA5C57">
      <w:pPr>
        <w:spacing w:line="360" w:lineRule="auto"/>
        <w:ind w:left="260"/>
        <w:jc w:val="both"/>
        <w:rPr>
          <w:rFonts w:ascii="Arial" w:eastAsia="Arial" w:hAnsi="Arial"/>
          <w:sz w:val="24"/>
          <w:szCs w:val="24"/>
        </w:rPr>
      </w:pPr>
      <w:r w:rsidRPr="00C45210">
        <w:rPr>
          <w:rFonts w:ascii="Arial" w:eastAsia="Arial" w:hAnsi="Arial"/>
          <w:sz w:val="24"/>
          <w:szCs w:val="24"/>
        </w:rPr>
        <w:t xml:space="preserve">4.1.2.1 </w:t>
      </w:r>
      <w:r w:rsidRPr="00C45210">
        <w:rPr>
          <w:rStyle w:val="Ttulo4Char"/>
          <w:color w:val="auto"/>
          <w:sz w:val="24"/>
          <w:szCs w:val="24"/>
        </w:rPr>
        <w:t>Fundações</w:t>
      </w:r>
    </w:p>
    <w:p w:rsidR="001338BF" w:rsidRPr="00FA5C57" w:rsidRDefault="001338BF" w:rsidP="00FA5C57">
      <w:pPr>
        <w:spacing w:line="360" w:lineRule="auto"/>
        <w:jc w:val="both"/>
        <w:rPr>
          <w:rFonts w:ascii="Arial" w:eastAsia="Times New Roman" w:hAnsi="Arial"/>
          <w:sz w:val="24"/>
          <w:szCs w:val="24"/>
        </w:rPr>
      </w:pPr>
    </w:p>
    <w:p w:rsidR="001338BF" w:rsidRPr="004E4868" w:rsidRDefault="001338BF" w:rsidP="004E4868">
      <w:pPr>
        <w:spacing w:line="360" w:lineRule="auto"/>
        <w:ind w:left="260" w:firstLine="994"/>
        <w:jc w:val="both"/>
        <w:rPr>
          <w:rFonts w:ascii="Arial" w:eastAsia="Arial" w:hAnsi="Arial"/>
          <w:sz w:val="24"/>
          <w:szCs w:val="24"/>
        </w:rPr>
      </w:pPr>
      <w:r w:rsidRPr="00FA5C57">
        <w:rPr>
          <w:rFonts w:ascii="Arial" w:eastAsia="Arial" w:hAnsi="Arial"/>
          <w:sz w:val="24"/>
          <w:szCs w:val="24"/>
        </w:rPr>
        <w:t>A escolha do tipo de fundação mais adequado para uma edificação é função das cargas da edificação e da profundidade da camada resistente do solo. O projeto fornece as cargas da edificação, porém as resistências de cada tipo de solo serão diferentes para cada terreno. A PREFEITUA</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fornece um projeto de fundações , baseado em previsões d</w:t>
      </w:r>
      <w:r w:rsidR="005704C7" w:rsidRPr="00FA5C57">
        <w:rPr>
          <w:rFonts w:ascii="Arial" w:eastAsia="Arial" w:hAnsi="Arial"/>
          <w:sz w:val="24"/>
          <w:szCs w:val="24"/>
        </w:rPr>
        <w:t>e cargas e dimensionamento e o E</w:t>
      </w:r>
      <w:r w:rsidRPr="00FA5C57">
        <w:rPr>
          <w:rFonts w:ascii="Arial" w:eastAsia="Arial" w:hAnsi="Arial"/>
          <w:sz w:val="24"/>
          <w:szCs w:val="24"/>
        </w:rPr>
        <w:t xml:space="preserve">nte federado requerente, ,em total obediência às prescrições das Normas próprias da ABNT. </w:t>
      </w:r>
    </w:p>
    <w:p w:rsidR="001338BF" w:rsidRPr="00C45210" w:rsidRDefault="009D5893" w:rsidP="00FA5C57">
      <w:pPr>
        <w:pStyle w:val="Ttulo4"/>
        <w:spacing w:line="360" w:lineRule="auto"/>
        <w:rPr>
          <w:rFonts w:ascii="Arial" w:eastAsia="Arial" w:hAnsi="Arial" w:cs="Arial"/>
          <w:color w:val="auto"/>
          <w:sz w:val="24"/>
          <w:szCs w:val="24"/>
        </w:rPr>
      </w:pPr>
      <w:r>
        <w:rPr>
          <w:rFonts w:ascii="Arial" w:eastAsia="Arial" w:hAnsi="Arial" w:cs="Arial"/>
          <w:color w:val="auto"/>
          <w:sz w:val="24"/>
          <w:szCs w:val="24"/>
        </w:rPr>
        <w:t xml:space="preserve">4.1.2.2 Fundações </w:t>
      </w:r>
    </w:p>
    <w:p w:rsidR="004E4868" w:rsidRPr="004E4868" w:rsidRDefault="004E4868" w:rsidP="004E4868"/>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Desde que seja tecnic</w:t>
      </w:r>
      <w:r w:rsidR="005250B7">
        <w:rPr>
          <w:rFonts w:ascii="Arial" w:eastAsia="Arial" w:hAnsi="Arial"/>
          <w:sz w:val="24"/>
          <w:szCs w:val="24"/>
        </w:rPr>
        <w:t>amente viável, a fundação</w:t>
      </w:r>
      <w:r w:rsidRPr="00FA5C57">
        <w:rPr>
          <w:rFonts w:ascii="Arial" w:eastAsia="Arial" w:hAnsi="Arial"/>
          <w:sz w:val="24"/>
          <w:szCs w:val="24"/>
        </w:rPr>
        <w:t xml:space="preserve"> é uma opção interessante, pois, no aspecto técnico tem-se a facilidade de inspeção do solo de apoio aliado ao controle de qualidade do material no que se refere à resistência e aplicação.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708"/>
        <w:jc w:val="both"/>
        <w:rPr>
          <w:rFonts w:ascii="Arial" w:eastAsia="Arial" w:hAnsi="Arial"/>
          <w:color w:val="FF0000"/>
          <w:sz w:val="24"/>
          <w:szCs w:val="24"/>
        </w:rPr>
      </w:pPr>
      <w:r w:rsidRPr="00FA5C57">
        <w:rPr>
          <w:rFonts w:ascii="Arial" w:eastAsia="Arial" w:hAnsi="Arial"/>
          <w:sz w:val="24"/>
          <w:szCs w:val="24"/>
        </w:rPr>
        <w:t xml:space="preserve">As estacas deverão ser dimensionadas de acordo com as cargas na fundação fornecidas pelo cálculo da estrutura e pela capacidade de suporte do terreno. Conforme projeto apresentado. </w:t>
      </w:r>
      <w:bookmarkStart w:id="27" w:name="page18"/>
      <w:bookmarkEnd w:id="27"/>
    </w:p>
    <w:p w:rsidR="001338BF" w:rsidRPr="00FA5C57" w:rsidRDefault="001338BF" w:rsidP="00FA5C57">
      <w:pPr>
        <w:spacing w:line="360" w:lineRule="auto"/>
        <w:ind w:left="260"/>
        <w:jc w:val="both"/>
        <w:rPr>
          <w:rFonts w:ascii="Arial" w:eastAsia="Arial" w:hAnsi="Arial"/>
          <w:color w:val="FF0000"/>
          <w:sz w:val="24"/>
          <w:szCs w:val="24"/>
        </w:rPr>
      </w:pPr>
    </w:p>
    <w:p w:rsidR="001338BF" w:rsidRPr="00C45210" w:rsidRDefault="001338BF" w:rsidP="00FA5C57">
      <w:pPr>
        <w:spacing w:line="360" w:lineRule="auto"/>
        <w:ind w:left="260"/>
        <w:jc w:val="both"/>
        <w:rPr>
          <w:rStyle w:val="Ttulo4Char"/>
          <w:color w:val="auto"/>
          <w:sz w:val="24"/>
          <w:szCs w:val="24"/>
        </w:rPr>
      </w:pPr>
      <w:r w:rsidRPr="00C45210">
        <w:rPr>
          <w:rFonts w:ascii="Arial" w:eastAsia="Arial" w:hAnsi="Arial"/>
          <w:sz w:val="24"/>
          <w:szCs w:val="24"/>
        </w:rPr>
        <w:t xml:space="preserve">4.1.2.4 </w:t>
      </w:r>
      <w:r w:rsidRPr="00C45210">
        <w:rPr>
          <w:rStyle w:val="Ttulo4Char"/>
          <w:color w:val="auto"/>
          <w:sz w:val="24"/>
          <w:szCs w:val="24"/>
        </w:rPr>
        <w:t>Vigas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Vigas em c</w:t>
      </w:r>
      <w:r w:rsidR="00361280">
        <w:rPr>
          <w:rFonts w:ascii="Arial" w:eastAsia="Arial" w:hAnsi="Arial"/>
          <w:sz w:val="24"/>
          <w:szCs w:val="24"/>
        </w:rPr>
        <w:t>oncreto usinado</w:t>
      </w:r>
      <w:r w:rsidRPr="00FA5C57">
        <w:rPr>
          <w:rFonts w:ascii="Arial" w:eastAsia="Arial" w:hAnsi="Arial"/>
          <w:sz w:val="24"/>
          <w:szCs w:val="24"/>
        </w:rPr>
        <w:t>, conforme o que é pago</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em planilha e especificações do projeto.</w:t>
      </w: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260"/>
        <w:jc w:val="both"/>
        <w:rPr>
          <w:rStyle w:val="Ttulo4Char"/>
          <w:color w:val="auto"/>
          <w:sz w:val="24"/>
          <w:szCs w:val="24"/>
        </w:rPr>
      </w:pPr>
      <w:r w:rsidRPr="00C45210">
        <w:rPr>
          <w:rFonts w:ascii="Arial" w:eastAsia="Arial" w:hAnsi="Arial"/>
          <w:sz w:val="24"/>
          <w:szCs w:val="24"/>
        </w:rPr>
        <w:t xml:space="preserve">4.1.2.5 </w:t>
      </w:r>
      <w:r w:rsidRPr="00C45210">
        <w:rPr>
          <w:rStyle w:val="Ttulo4Char"/>
          <w:color w:val="auto"/>
          <w:sz w:val="24"/>
          <w:szCs w:val="24"/>
        </w:rPr>
        <w:t>Pilares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00" w:firstLine="994"/>
        <w:jc w:val="both"/>
        <w:rPr>
          <w:rFonts w:ascii="Arial" w:eastAsia="Arial" w:hAnsi="Arial"/>
          <w:sz w:val="24"/>
          <w:szCs w:val="24"/>
        </w:rPr>
      </w:pPr>
      <w:r w:rsidRPr="00FA5C57">
        <w:rPr>
          <w:rFonts w:ascii="Arial" w:eastAsia="Arial" w:hAnsi="Arial"/>
          <w:sz w:val="24"/>
          <w:szCs w:val="24"/>
        </w:rPr>
        <w:t xml:space="preserve">Pilares em concreto estrutural, usinado </w:t>
      </w:r>
      <w:proofErr w:type="gramStart"/>
      <w:r w:rsidRPr="00FA5C57">
        <w:rPr>
          <w:rFonts w:ascii="Arial" w:eastAsia="Arial" w:hAnsi="Arial"/>
          <w:sz w:val="24"/>
          <w:szCs w:val="24"/>
        </w:rPr>
        <w:t>bombeado,</w:t>
      </w:r>
      <w:proofErr w:type="gramEnd"/>
      <w:r w:rsidRPr="00FA5C57">
        <w:rPr>
          <w:rFonts w:ascii="Arial" w:eastAsia="Arial" w:hAnsi="Arial"/>
          <w:sz w:val="24"/>
          <w:szCs w:val="24"/>
        </w:rPr>
        <w:t xml:space="preserve">e dimensões </w:t>
      </w:r>
      <w:r w:rsidR="007615B4">
        <w:rPr>
          <w:rFonts w:ascii="Arial" w:eastAsia="Arial" w:hAnsi="Arial"/>
          <w:sz w:val="24"/>
          <w:szCs w:val="24"/>
        </w:rPr>
        <w:t>c</w:t>
      </w:r>
      <w:r w:rsidR="00C02333">
        <w:rPr>
          <w:rFonts w:ascii="Arial" w:eastAsia="Arial" w:hAnsi="Arial"/>
          <w:sz w:val="24"/>
          <w:szCs w:val="24"/>
        </w:rPr>
        <w:t>onforme o projeto executivo.</w:t>
      </w:r>
    </w:p>
    <w:p w:rsidR="001338BF" w:rsidRPr="00FA5C57" w:rsidRDefault="001338BF" w:rsidP="0020796C">
      <w:pPr>
        <w:spacing w:line="360" w:lineRule="auto"/>
        <w:jc w:val="both"/>
        <w:rPr>
          <w:rFonts w:ascii="Arial" w:eastAsia="Arial" w:hAnsi="Arial"/>
          <w:color w:val="FF0000"/>
          <w:sz w:val="24"/>
          <w:szCs w:val="24"/>
        </w:rPr>
      </w:pPr>
    </w:p>
    <w:p w:rsidR="001338BF" w:rsidRPr="00C45210" w:rsidRDefault="001338BF" w:rsidP="004E4868">
      <w:pPr>
        <w:spacing w:line="360" w:lineRule="auto"/>
        <w:ind w:left="260"/>
        <w:jc w:val="both"/>
        <w:rPr>
          <w:rFonts w:asciiTheme="majorHAnsi" w:eastAsiaTheme="majorEastAsia" w:hAnsiTheme="majorHAnsi" w:cstheme="majorBidi"/>
          <w:bCs/>
          <w:i/>
          <w:iCs/>
          <w:sz w:val="24"/>
          <w:szCs w:val="24"/>
        </w:rPr>
      </w:pPr>
      <w:r w:rsidRPr="00C45210">
        <w:rPr>
          <w:rFonts w:ascii="Arial" w:eastAsia="Arial" w:hAnsi="Arial"/>
          <w:sz w:val="24"/>
          <w:szCs w:val="24"/>
        </w:rPr>
        <w:t xml:space="preserve">4.1.2.6 </w:t>
      </w:r>
      <w:r w:rsidRPr="00C45210">
        <w:rPr>
          <w:rStyle w:val="Ttulo4Char"/>
          <w:color w:val="auto"/>
          <w:sz w:val="24"/>
          <w:szCs w:val="24"/>
        </w:rPr>
        <w:t>Lajes</w:t>
      </w:r>
    </w:p>
    <w:p w:rsidR="001338BF" w:rsidRPr="0020796C" w:rsidRDefault="001338BF" w:rsidP="0020796C">
      <w:pPr>
        <w:spacing w:line="360" w:lineRule="auto"/>
        <w:ind w:left="1260"/>
        <w:jc w:val="both"/>
        <w:rPr>
          <w:rFonts w:ascii="Arial" w:eastAsia="Arial" w:hAnsi="Arial"/>
          <w:sz w:val="24"/>
          <w:szCs w:val="24"/>
        </w:rPr>
      </w:pPr>
      <w:r w:rsidRPr="00FA5C57">
        <w:rPr>
          <w:rFonts w:ascii="Arial" w:eastAsia="Arial" w:hAnsi="Arial"/>
          <w:sz w:val="24"/>
          <w:szCs w:val="24"/>
        </w:rPr>
        <w:t>É utilizada laje maciça de altura média aproximada de 12 cm.</w:t>
      </w:r>
    </w:p>
    <w:p w:rsidR="001338BF" w:rsidRPr="00C45210" w:rsidRDefault="001338BF" w:rsidP="00B30F03">
      <w:pPr>
        <w:pStyle w:val="Ttulo2"/>
      </w:pPr>
      <w:bookmarkStart w:id="28" w:name="_Toc71011305"/>
      <w:r w:rsidRPr="00C45210">
        <w:rPr>
          <w:rFonts w:eastAsia="Arial"/>
        </w:rPr>
        <w:t xml:space="preserve">4.1.3 </w:t>
      </w:r>
      <w:r w:rsidRPr="00C45210">
        <w:t>Sequência de execução</w:t>
      </w:r>
      <w:bookmarkEnd w:id="28"/>
    </w:p>
    <w:p w:rsidR="001338BF" w:rsidRPr="00C45210" w:rsidRDefault="001338BF" w:rsidP="004E4868">
      <w:pPr>
        <w:spacing w:line="360" w:lineRule="auto"/>
        <w:ind w:left="260"/>
        <w:jc w:val="both"/>
        <w:rPr>
          <w:rFonts w:ascii="Arial" w:eastAsia="Arial" w:hAnsi="Arial"/>
          <w:sz w:val="24"/>
          <w:szCs w:val="24"/>
        </w:rPr>
      </w:pPr>
      <w:r w:rsidRPr="00C45210">
        <w:rPr>
          <w:rFonts w:ascii="Arial" w:eastAsia="Arial" w:hAnsi="Arial"/>
          <w:sz w:val="24"/>
          <w:szCs w:val="24"/>
        </w:rPr>
        <w:t xml:space="preserve">4.1.3.1 </w:t>
      </w:r>
      <w:r w:rsidRPr="00C45210">
        <w:rPr>
          <w:rStyle w:val="Ttulo4Char"/>
          <w:rFonts w:ascii="Arial" w:hAnsi="Arial" w:cs="Arial"/>
          <w:color w:val="auto"/>
          <w:sz w:val="24"/>
          <w:szCs w:val="24"/>
        </w:rPr>
        <w:t>Fundações</w:t>
      </w:r>
    </w:p>
    <w:p w:rsidR="001338BF" w:rsidRPr="00C45210" w:rsidRDefault="001338BF" w:rsidP="00FA5C57">
      <w:pPr>
        <w:spacing w:line="360" w:lineRule="auto"/>
        <w:ind w:left="820"/>
        <w:jc w:val="both"/>
        <w:rPr>
          <w:rFonts w:ascii="Arial" w:eastAsia="Arial" w:hAnsi="Arial"/>
          <w:b/>
          <w:sz w:val="24"/>
          <w:szCs w:val="24"/>
        </w:rPr>
      </w:pPr>
      <w:r w:rsidRPr="00C45210">
        <w:rPr>
          <w:rFonts w:ascii="Arial" w:eastAsia="Arial" w:hAnsi="Arial"/>
          <w:b/>
          <w:sz w:val="24"/>
          <w:szCs w:val="24"/>
        </w:rPr>
        <w:t>4.1.3.1.1</w:t>
      </w:r>
      <w:proofErr w:type="gramStart"/>
      <w:r w:rsidRPr="00C45210">
        <w:rPr>
          <w:rFonts w:ascii="Arial" w:eastAsia="Arial" w:hAnsi="Arial"/>
          <w:b/>
          <w:sz w:val="24"/>
          <w:szCs w:val="24"/>
        </w:rPr>
        <w:t xml:space="preserve">  </w:t>
      </w:r>
      <w:proofErr w:type="gramEnd"/>
      <w:r w:rsidRPr="00C45210">
        <w:rPr>
          <w:rFonts w:ascii="Arial" w:eastAsia="Arial" w:hAnsi="Arial"/>
          <w:b/>
          <w:sz w:val="24"/>
          <w:szCs w:val="24"/>
        </w:rPr>
        <w:t>Movimento de Terra:</w:t>
      </w:r>
    </w:p>
    <w:p w:rsidR="001338BF" w:rsidRPr="00FA5C57" w:rsidRDefault="001338BF" w:rsidP="00FA5C57">
      <w:pPr>
        <w:spacing w:line="360" w:lineRule="auto"/>
        <w:jc w:val="both"/>
        <w:rPr>
          <w:rFonts w:ascii="Arial" w:eastAsia="Times New Roman" w:hAnsi="Arial"/>
          <w:sz w:val="24"/>
          <w:szCs w:val="24"/>
        </w:rPr>
      </w:pPr>
    </w:p>
    <w:p w:rsidR="001338BF" w:rsidRDefault="001338BF" w:rsidP="00FA5C57">
      <w:pPr>
        <w:spacing w:line="360" w:lineRule="auto"/>
        <w:ind w:left="260" w:firstLine="1418"/>
        <w:jc w:val="both"/>
        <w:rPr>
          <w:rFonts w:ascii="Arial" w:eastAsia="Arial" w:hAnsi="Arial"/>
          <w:sz w:val="24"/>
          <w:szCs w:val="24"/>
        </w:rPr>
      </w:pPr>
      <w:r w:rsidRPr="00FA5C57">
        <w:rPr>
          <w:rFonts w:ascii="Arial" w:eastAsia="Arial" w:hAnsi="Arial"/>
          <w:sz w:val="24"/>
          <w:szCs w:val="24"/>
        </w:rPr>
        <w:t>Para levantamento dos volumes de terra a serem escavados e/ou aterrados, devem ser utilizadas as curvas de nível referentes aos projetos de implantação de cada edificação. A determinação dos volumes deverá ser realizada através de seções espaçadas entre si, tanto na direção vertical quanto horizontal. O volume de aterro deverá incluir os aterros necessários para a implantação da obra, bem como o aterro do caixão.</w:t>
      </w:r>
    </w:p>
    <w:p w:rsidR="005164C1" w:rsidRPr="00FA5C57" w:rsidRDefault="00E114E9" w:rsidP="00E114E9">
      <w:pPr>
        <w:spacing w:line="360" w:lineRule="auto"/>
        <w:ind w:left="260" w:firstLine="1418"/>
        <w:jc w:val="both"/>
        <w:rPr>
          <w:rFonts w:ascii="Arial" w:eastAsia="Arial" w:hAnsi="Arial"/>
          <w:sz w:val="24"/>
          <w:szCs w:val="24"/>
        </w:rPr>
      </w:pPr>
      <w:r>
        <w:rPr>
          <w:rFonts w:ascii="Arial" w:eastAsia="Arial" w:hAnsi="Arial"/>
          <w:sz w:val="24"/>
          <w:szCs w:val="24"/>
        </w:rPr>
        <w:t xml:space="preserve">Os aterros deverão ser compactados em camadas de espessura máxima de 20 cm </w:t>
      </w:r>
      <w:proofErr w:type="gramStart"/>
      <w:r>
        <w:rPr>
          <w:rFonts w:ascii="Arial" w:eastAsia="Arial" w:hAnsi="Arial"/>
          <w:sz w:val="24"/>
          <w:szCs w:val="24"/>
        </w:rPr>
        <w:t xml:space="preserve">( </w:t>
      </w:r>
      <w:proofErr w:type="gramEnd"/>
      <w:r>
        <w:rPr>
          <w:rFonts w:ascii="Arial" w:eastAsia="Arial" w:hAnsi="Arial"/>
          <w:sz w:val="24"/>
          <w:szCs w:val="24"/>
        </w:rPr>
        <w:t xml:space="preserve">antes da compactação), devendo o corpo atingir o  grau de compactação mínimo de 98% e os 60cm finais o grau de compactação </w:t>
      </w:r>
      <w:r w:rsidRPr="00602834">
        <w:rPr>
          <w:rFonts w:ascii="Arial" w:eastAsia="Arial" w:hAnsi="Arial"/>
          <w:sz w:val="24"/>
          <w:szCs w:val="24"/>
        </w:rPr>
        <w:t>mínimo</w:t>
      </w: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820"/>
        <w:jc w:val="both"/>
        <w:rPr>
          <w:rFonts w:ascii="Arial" w:eastAsia="Arial" w:hAnsi="Arial"/>
          <w:b/>
          <w:sz w:val="24"/>
          <w:szCs w:val="24"/>
        </w:rPr>
      </w:pPr>
      <w:r w:rsidRPr="00C45210">
        <w:rPr>
          <w:rFonts w:ascii="Arial" w:eastAsia="Arial" w:hAnsi="Arial"/>
          <w:b/>
          <w:sz w:val="24"/>
          <w:szCs w:val="24"/>
        </w:rPr>
        <w:t>4.1.3.1.2</w:t>
      </w:r>
      <w:proofErr w:type="gramStart"/>
      <w:r w:rsidRPr="00C45210">
        <w:rPr>
          <w:rFonts w:ascii="Arial" w:eastAsia="Arial" w:hAnsi="Arial"/>
          <w:b/>
          <w:sz w:val="24"/>
          <w:szCs w:val="24"/>
        </w:rPr>
        <w:t xml:space="preserve">  </w:t>
      </w:r>
      <w:proofErr w:type="gramEnd"/>
      <w:r w:rsidRPr="00C45210">
        <w:rPr>
          <w:rFonts w:ascii="Arial" w:eastAsia="Arial" w:hAnsi="Arial"/>
          <w:b/>
          <w:sz w:val="24"/>
          <w:szCs w:val="24"/>
        </w:rPr>
        <w:t>Lançamento do Concreto: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1418"/>
        <w:jc w:val="both"/>
        <w:rPr>
          <w:rFonts w:ascii="Arial" w:eastAsia="Arial" w:hAnsi="Arial"/>
          <w:sz w:val="24"/>
          <w:szCs w:val="24"/>
        </w:rPr>
      </w:pPr>
      <w:r w:rsidRPr="00FA5C57">
        <w:rPr>
          <w:rFonts w:ascii="Arial" w:eastAsia="Arial" w:hAnsi="Arial"/>
          <w:sz w:val="24"/>
          <w:szCs w:val="24"/>
        </w:rPr>
        <w:t>Antes do lançamento do concreto para confecção dos elementos de fundação, as cavas deverão estar limpas e isentas de quaisquer materiais que sejam nocivos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ao concreto, tais como, madeira, solo carreado por chuvas, etc. Em caso de existência de água nas valas da fundação, deverá ha ver total esgotamento, não sendo permitida sua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antes dessa providência. O fundo da vala deverá ser recoberto com uma camada de concreto simples de pelo menos </w:t>
      </w:r>
      <w:proofErr w:type="gramStart"/>
      <w:r w:rsidRPr="00FA5C57">
        <w:rPr>
          <w:rFonts w:ascii="Arial" w:eastAsia="Arial" w:hAnsi="Arial"/>
          <w:sz w:val="24"/>
          <w:szCs w:val="24"/>
        </w:rPr>
        <w:t>5</w:t>
      </w:r>
      <w:proofErr w:type="gramEnd"/>
      <w:r w:rsidRPr="00FA5C57">
        <w:rPr>
          <w:rFonts w:ascii="Arial" w:eastAsia="Arial" w:hAnsi="Arial"/>
          <w:sz w:val="24"/>
          <w:szCs w:val="24"/>
        </w:rPr>
        <w:t xml:space="preserve"> cm. Em nenhuma hipótese os elementos serão </w:t>
      </w:r>
      <w:proofErr w:type="spellStart"/>
      <w:r w:rsidRPr="00FA5C57">
        <w:rPr>
          <w:rFonts w:ascii="Arial" w:eastAsia="Arial" w:hAnsi="Arial"/>
          <w:sz w:val="24"/>
          <w:szCs w:val="24"/>
        </w:rPr>
        <w:t>concretados</w:t>
      </w:r>
      <w:proofErr w:type="spellEnd"/>
      <w:proofErr w:type="gramStart"/>
      <w:r w:rsidRPr="00FA5C57">
        <w:rPr>
          <w:rFonts w:ascii="Arial" w:eastAsia="Arial" w:hAnsi="Arial"/>
          <w:sz w:val="24"/>
          <w:szCs w:val="24"/>
        </w:rPr>
        <w:t xml:space="preserve">  </w:t>
      </w:r>
      <w:proofErr w:type="gramEnd"/>
      <w:r w:rsidRPr="00FA5C57">
        <w:rPr>
          <w:rFonts w:ascii="Arial" w:eastAsia="Arial" w:hAnsi="Arial"/>
          <w:sz w:val="24"/>
          <w:szCs w:val="24"/>
        </w:rPr>
        <w:t>usando o solo diretamente como fôrma lateral.</w:t>
      </w:r>
    </w:p>
    <w:p w:rsidR="001338BF" w:rsidRPr="00FA5C57" w:rsidRDefault="001338BF" w:rsidP="00FA5C57">
      <w:pPr>
        <w:spacing w:line="360" w:lineRule="auto"/>
        <w:jc w:val="both"/>
        <w:rPr>
          <w:rFonts w:ascii="Arial" w:eastAsia="Times New Roman" w:hAnsi="Arial"/>
          <w:sz w:val="24"/>
          <w:szCs w:val="24"/>
        </w:rPr>
      </w:pPr>
      <w:bookmarkStart w:id="29" w:name="page19"/>
      <w:bookmarkEnd w:id="29"/>
    </w:p>
    <w:p w:rsidR="001338BF" w:rsidRPr="00C45210" w:rsidRDefault="001338BF" w:rsidP="00FA5C57">
      <w:pPr>
        <w:spacing w:line="360" w:lineRule="auto"/>
        <w:ind w:left="260"/>
        <w:jc w:val="both"/>
        <w:rPr>
          <w:rStyle w:val="Ttulo4Char"/>
          <w:rFonts w:ascii="Arial" w:hAnsi="Arial" w:cs="Arial"/>
          <w:color w:val="auto"/>
          <w:sz w:val="24"/>
          <w:szCs w:val="24"/>
        </w:rPr>
      </w:pPr>
      <w:r w:rsidRPr="00C45210">
        <w:rPr>
          <w:rFonts w:ascii="Arial" w:eastAsia="Arial" w:hAnsi="Arial"/>
          <w:sz w:val="24"/>
          <w:szCs w:val="24"/>
        </w:rPr>
        <w:t xml:space="preserve">4.1.3.2 </w:t>
      </w:r>
      <w:r w:rsidRPr="00C45210">
        <w:rPr>
          <w:rStyle w:val="Ttulo4Char"/>
          <w:rFonts w:ascii="Arial" w:hAnsi="Arial" w:cs="Arial"/>
          <w:color w:val="auto"/>
          <w:sz w:val="24"/>
          <w:szCs w:val="24"/>
        </w:rPr>
        <w:t>Vigas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994"/>
        <w:jc w:val="both"/>
        <w:rPr>
          <w:rFonts w:ascii="Arial" w:eastAsia="Arial" w:hAnsi="Arial"/>
          <w:sz w:val="24"/>
          <w:szCs w:val="24"/>
        </w:rPr>
      </w:pPr>
      <w:r w:rsidRPr="00FA5C57">
        <w:rPr>
          <w:rFonts w:ascii="Arial" w:eastAsia="Arial" w:hAnsi="Arial"/>
          <w:sz w:val="24"/>
          <w:szCs w:val="24"/>
        </w:rPr>
        <w:t xml:space="preserve">Para a execução de vigas de fundações (baldrame) de verão ser tomadas as seguintes precauções: na execução das formas estas deverão estar limpas para 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e colocadas no local escavado de forma que haja facilidade na sua remoção. Não será admitida a utilização da lateral da escava </w:t>
      </w:r>
      <w:proofErr w:type="spellStart"/>
      <w:r w:rsidRPr="00FA5C57">
        <w:rPr>
          <w:rFonts w:ascii="Arial" w:eastAsia="Arial" w:hAnsi="Arial"/>
          <w:sz w:val="24"/>
          <w:szCs w:val="24"/>
        </w:rPr>
        <w:t>ção</w:t>
      </w:r>
      <w:proofErr w:type="spellEnd"/>
      <w:r w:rsidRPr="00FA5C57">
        <w:rPr>
          <w:rFonts w:ascii="Arial" w:eastAsia="Arial" w:hAnsi="Arial"/>
          <w:sz w:val="24"/>
          <w:szCs w:val="24"/>
        </w:rPr>
        <w:t xml:space="preserve"> como delimitadora da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das </w:t>
      </w:r>
      <w:proofErr w:type="gramStart"/>
      <w:r w:rsidRPr="00FA5C57">
        <w:rPr>
          <w:rFonts w:ascii="Arial" w:eastAsia="Arial" w:hAnsi="Arial"/>
          <w:sz w:val="24"/>
          <w:szCs w:val="24"/>
        </w:rPr>
        <w:t>sapatas</w:t>
      </w:r>
      <w:proofErr w:type="gramEnd"/>
      <w:r w:rsidRPr="00FA5C57">
        <w:rPr>
          <w:rFonts w:ascii="Arial" w:eastAsia="Arial" w:hAnsi="Arial"/>
          <w:sz w:val="24"/>
          <w:szCs w:val="24"/>
        </w:rPr>
        <w:t xml:space="preserve">. Antes da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as formas deverão ser molhadas até a saturação. 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deverá ser executada conforme os preceitos da norma pertinente. A cura deverá ser executada conforme norma para se evitar a fissuração da peça estrutural.</w:t>
      </w: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260"/>
        <w:jc w:val="both"/>
        <w:rPr>
          <w:rFonts w:ascii="Arial" w:eastAsia="Arial" w:hAnsi="Arial"/>
          <w:b/>
          <w:sz w:val="24"/>
          <w:szCs w:val="24"/>
        </w:rPr>
      </w:pPr>
      <w:r w:rsidRPr="00C45210">
        <w:rPr>
          <w:rFonts w:ascii="Arial" w:eastAsia="Arial" w:hAnsi="Arial"/>
          <w:b/>
          <w:sz w:val="24"/>
          <w:szCs w:val="24"/>
        </w:rPr>
        <w:t>4.1.3.3 Pilares</w:t>
      </w:r>
    </w:p>
    <w:p w:rsidR="001338BF" w:rsidRPr="00FA5C57" w:rsidRDefault="001338BF" w:rsidP="00FA5C57">
      <w:pPr>
        <w:spacing w:line="360" w:lineRule="auto"/>
        <w:jc w:val="both"/>
        <w:rPr>
          <w:rFonts w:ascii="Arial" w:eastAsia="Times New Roman" w:hAnsi="Arial"/>
          <w:sz w:val="24"/>
          <w:szCs w:val="24"/>
        </w:rPr>
      </w:pPr>
    </w:p>
    <w:p w:rsidR="00EA5D78" w:rsidRPr="00FA5C57" w:rsidRDefault="001338BF" w:rsidP="00FA5C57">
      <w:pPr>
        <w:spacing w:line="360" w:lineRule="auto"/>
        <w:ind w:left="260" w:right="40" w:firstLine="994"/>
        <w:jc w:val="both"/>
        <w:rPr>
          <w:rFonts w:ascii="Arial" w:eastAsia="Arial" w:hAnsi="Arial"/>
          <w:sz w:val="24"/>
          <w:szCs w:val="24"/>
        </w:rPr>
      </w:pPr>
      <w:r w:rsidRPr="00FA5C57">
        <w:rPr>
          <w:rFonts w:ascii="Arial" w:eastAsia="Arial" w:hAnsi="Arial"/>
          <w:sz w:val="24"/>
          <w:szCs w:val="24"/>
        </w:rPr>
        <w:t xml:space="preserve">As formas dos pilares deverão ser aprumadas e escoradas apropriadamente, utilizando-se madeira de qualidade, sem a presença de desvios dimensionais, fendas, arqueamento, encurvamento, perfuração por insetos ou podridão. Antes da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as formas deverão ser molhadas até a saturação. 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deverá ser executada conforme os preceitos da norma pertinente. A cura deverá ser executada conforme norma pertinente para se evitar a fissuração da peça estrutural.</w:t>
      </w:r>
    </w:p>
    <w:p w:rsidR="00EA5D78" w:rsidRPr="00312C65" w:rsidRDefault="00EA5D78" w:rsidP="00FA5C57">
      <w:pPr>
        <w:spacing w:line="360" w:lineRule="auto"/>
        <w:ind w:left="260"/>
        <w:jc w:val="both"/>
        <w:rPr>
          <w:rFonts w:ascii="Arial" w:eastAsia="Arial" w:hAnsi="Arial"/>
          <w:sz w:val="24"/>
          <w:szCs w:val="24"/>
        </w:rPr>
      </w:pPr>
    </w:p>
    <w:p w:rsidR="001338BF" w:rsidRPr="00312C65" w:rsidRDefault="001338BF" w:rsidP="00FA5C57">
      <w:pPr>
        <w:spacing w:line="360" w:lineRule="auto"/>
        <w:ind w:left="260"/>
        <w:jc w:val="both"/>
        <w:rPr>
          <w:rFonts w:ascii="Arial" w:eastAsia="Arial" w:hAnsi="Arial"/>
          <w:sz w:val="24"/>
          <w:szCs w:val="24"/>
        </w:rPr>
      </w:pPr>
      <w:r w:rsidRPr="00312C65">
        <w:rPr>
          <w:rFonts w:ascii="Arial" w:eastAsia="Arial" w:hAnsi="Arial"/>
          <w:sz w:val="24"/>
          <w:szCs w:val="24"/>
        </w:rPr>
        <w:t xml:space="preserve">4.1.3.4 </w:t>
      </w:r>
      <w:r w:rsidRPr="00312C65">
        <w:rPr>
          <w:rStyle w:val="Ttulo4Char"/>
          <w:color w:val="auto"/>
          <w:sz w:val="24"/>
          <w:szCs w:val="24"/>
        </w:rPr>
        <w:t>Lajes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 xml:space="preserve">O escoramento das lajes deverá ser executado com escoras de madeira de primeira qualidade ou com escoras metálicas, sendo as últimas mais adequadas. As formas deverão ser molhadas até a saturação, antes da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Após a </w:t>
      </w:r>
      <w:proofErr w:type="spellStart"/>
      <w:r w:rsidRPr="00FA5C57">
        <w:rPr>
          <w:rFonts w:ascii="Arial" w:eastAsia="Arial" w:hAnsi="Arial"/>
          <w:sz w:val="24"/>
          <w:szCs w:val="24"/>
        </w:rPr>
        <w:t>concretagem</w:t>
      </w:r>
      <w:proofErr w:type="spellEnd"/>
      <w:r w:rsidRPr="00FA5C57">
        <w:rPr>
          <w:rFonts w:ascii="Arial" w:eastAsia="Arial" w:hAnsi="Arial"/>
          <w:sz w:val="24"/>
          <w:szCs w:val="24"/>
        </w:rPr>
        <w:t xml:space="preserve"> a cura deverá ser executada para se evitar a retração do concreto e fissuração da superfície. A </w:t>
      </w:r>
      <w:proofErr w:type="spellStart"/>
      <w:r w:rsidRPr="00FA5C57">
        <w:rPr>
          <w:rFonts w:ascii="Arial" w:eastAsia="Arial" w:hAnsi="Arial"/>
          <w:sz w:val="24"/>
          <w:szCs w:val="24"/>
        </w:rPr>
        <w:t>desforma</w:t>
      </w:r>
      <w:proofErr w:type="spellEnd"/>
      <w:r w:rsidRPr="00FA5C57">
        <w:rPr>
          <w:rFonts w:ascii="Arial" w:eastAsia="Arial" w:hAnsi="Arial"/>
          <w:sz w:val="24"/>
          <w:szCs w:val="24"/>
        </w:rPr>
        <w:t xml:space="preserve"> deverá seguir os procedimentos indicados e m norma.</w:t>
      </w:r>
    </w:p>
    <w:p w:rsidR="001338BF" w:rsidRPr="00FA5C57" w:rsidRDefault="001338BF" w:rsidP="00FA5C57">
      <w:pPr>
        <w:spacing w:line="360" w:lineRule="auto"/>
        <w:jc w:val="both"/>
        <w:rPr>
          <w:rFonts w:ascii="Arial" w:eastAsia="Times New Roman" w:hAnsi="Arial"/>
          <w:sz w:val="24"/>
          <w:szCs w:val="24"/>
        </w:rPr>
      </w:pPr>
    </w:p>
    <w:p w:rsidR="001338BF" w:rsidRPr="00312C65" w:rsidRDefault="001338BF" w:rsidP="00B30F03">
      <w:pPr>
        <w:pStyle w:val="Ttulo2"/>
        <w:rPr>
          <w:rFonts w:eastAsia="Arial"/>
        </w:rPr>
      </w:pPr>
      <w:bookmarkStart w:id="30" w:name="_Toc71011306"/>
      <w:r w:rsidRPr="00312C65">
        <w:rPr>
          <w:rFonts w:eastAsia="Arial"/>
        </w:rPr>
        <w:t xml:space="preserve">4.1.4 </w:t>
      </w:r>
      <w:r w:rsidRPr="00312C65">
        <w:rPr>
          <w:rStyle w:val="Ttulo3Char"/>
          <w:color w:val="auto"/>
          <w:szCs w:val="24"/>
        </w:rPr>
        <w:t>Normas Técnicas relacionadas</w:t>
      </w:r>
      <w:bookmarkEnd w:id="30"/>
    </w:p>
    <w:p w:rsidR="001338BF" w:rsidRPr="00FA5C57" w:rsidRDefault="001338BF" w:rsidP="00FA5C57">
      <w:pPr>
        <w:spacing w:line="360" w:lineRule="auto"/>
        <w:jc w:val="both"/>
        <w:rPr>
          <w:rFonts w:ascii="Arial" w:eastAsia="Times New Roman" w:hAnsi="Arial"/>
          <w:sz w:val="24"/>
          <w:szCs w:val="24"/>
        </w:rPr>
      </w:pPr>
    </w:p>
    <w:p w:rsidR="001338BF" w:rsidRPr="0020796C" w:rsidRDefault="001338BF" w:rsidP="0020796C">
      <w:pPr>
        <w:spacing w:line="360" w:lineRule="auto"/>
        <w:ind w:left="960"/>
        <w:jc w:val="both"/>
        <w:rPr>
          <w:rFonts w:ascii="Arial" w:eastAsia="Arial" w:hAnsi="Arial"/>
          <w:i/>
          <w:sz w:val="24"/>
          <w:szCs w:val="24"/>
        </w:rPr>
      </w:pPr>
      <w:r w:rsidRPr="00FA5C57">
        <w:rPr>
          <w:rFonts w:ascii="Arial" w:eastAsia="Arial" w:hAnsi="Arial"/>
          <w:sz w:val="24"/>
          <w:szCs w:val="24"/>
        </w:rPr>
        <w:t xml:space="preserve">- ABNT NBR 5738, </w:t>
      </w:r>
      <w:r w:rsidRPr="00FA5C57">
        <w:rPr>
          <w:rFonts w:ascii="Arial" w:eastAsia="Arial" w:hAnsi="Arial"/>
          <w:i/>
          <w:sz w:val="24"/>
          <w:szCs w:val="24"/>
        </w:rPr>
        <w:t xml:space="preserve">Concreto – Procedimento para moldagem e cura de cor </w:t>
      </w:r>
      <w:proofErr w:type="spellStart"/>
      <w:r w:rsidRPr="00FA5C57">
        <w:rPr>
          <w:rFonts w:ascii="Arial" w:eastAsia="Arial" w:hAnsi="Arial"/>
          <w:i/>
          <w:sz w:val="24"/>
          <w:szCs w:val="24"/>
        </w:rPr>
        <w:t>pos-de</w:t>
      </w:r>
      <w:proofErr w:type="spellEnd"/>
      <w:r w:rsidR="0020796C">
        <w:rPr>
          <w:rFonts w:ascii="Arial" w:eastAsia="Arial" w:hAnsi="Arial"/>
          <w:i/>
          <w:sz w:val="24"/>
          <w:szCs w:val="24"/>
        </w:rPr>
        <w:t xml:space="preserve"> </w:t>
      </w:r>
      <w:r w:rsidRPr="00FA5C57">
        <w:rPr>
          <w:rFonts w:ascii="Arial" w:eastAsia="Arial" w:hAnsi="Arial"/>
          <w:i/>
          <w:sz w:val="24"/>
          <w:szCs w:val="24"/>
        </w:rPr>
        <w:t>prova</w:t>
      </w:r>
      <w:r w:rsidRPr="00FA5C57">
        <w:rPr>
          <w:rFonts w:ascii="Arial" w:eastAsia="Arial" w:hAnsi="Arial"/>
          <w:sz w:val="24"/>
          <w:szCs w:val="24"/>
        </w:rPr>
        <w:t>;</w:t>
      </w:r>
    </w:p>
    <w:p w:rsidR="001338BF" w:rsidRPr="00FA5C57" w:rsidRDefault="001338BF" w:rsidP="00FA5C57">
      <w:pPr>
        <w:numPr>
          <w:ilvl w:val="0"/>
          <w:numId w:val="16"/>
        </w:numPr>
        <w:tabs>
          <w:tab w:val="left" w:pos="1203"/>
        </w:tabs>
        <w:spacing w:line="360" w:lineRule="auto"/>
        <w:ind w:left="260" w:right="140" w:firstLine="710"/>
        <w:jc w:val="both"/>
        <w:rPr>
          <w:rFonts w:ascii="Arial" w:eastAsia="Arial" w:hAnsi="Arial"/>
          <w:sz w:val="24"/>
          <w:szCs w:val="24"/>
        </w:rPr>
      </w:pPr>
      <w:r w:rsidRPr="00FA5C57">
        <w:rPr>
          <w:rFonts w:ascii="Arial" w:eastAsia="Arial" w:hAnsi="Arial"/>
          <w:sz w:val="24"/>
          <w:szCs w:val="24"/>
        </w:rPr>
        <w:t xml:space="preserve">ABNT NBR 5739, </w:t>
      </w:r>
      <w:r w:rsidRPr="00FA5C57">
        <w:rPr>
          <w:rFonts w:ascii="Arial" w:eastAsia="Arial" w:hAnsi="Arial"/>
          <w:i/>
          <w:sz w:val="24"/>
          <w:szCs w:val="24"/>
        </w:rPr>
        <w:t>Concreto – Ensaios de compressão de corpos-de-prova</w:t>
      </w:r>
      <w:r w:rsidRPr="00FA5C57">
        <w:rPr>
          <w:rFonts w:ascii="Arial" w:eastAsia="Arial" w:hAnsi="Arial"/>
          <w:sz w:val="24"/>
          <w:szCs w:val="24"/>
        </w:rPr>
        <w:t xml:space="preserve"> </w:t>
      </w:r>
      <w:r w:rsidRPr="00FA5C57">
        <w:rPr>
          <w:rFonts w:ascii="Arial" w:eastAsia="Arial" w:hAnsi="Arial"/>
          <w:i/>
          <w:sz w:val="24"/>
          <w:szCs w:val="24"/>
        </w:rPr>
        <w:t>cilíndricos</w:t>
      </w:r>
      <w:r w:rsidRPr="00FA5C57">
        <w:rPr>
          <w:rFonts w:ascii="Arial" w:eastAsia="Arial" w:hAnsi="Arial"/>
          <w:sz w:val="24"/>
          <w:szCs w:val="24"/>
        </w:rPr>
        <w:t>;</w:t>
      </w:r>
    </w:p>
    <w:p w:rsidR="001338BF" w:rsidRPr="00331860" w:rsidRDefault="001338BF" w:rsidP="00FA5C57">
      <w:pPr>
        <w:numPr>
          <w:ilvl w:val="0"/>
          <w:numId w:val="16"/>
        </w:numPr>
        <w:tabs>
          <w:tab w:val="left" w:pos="1100"/>
        </w:tabs>
        <w:spacing w:line="360" w:lineRule="auto"/>
        <w:ind w:left="1100" w:hanging="130"/>
        <w:jc w:val="both"/>
        <w:rPr>
          <w:rFonts w:ascii="Arial" w:eastAsia="Arial" w:hAnsi="Arial"/>
          <w:sz w:val="24"/>
          <w:szCs w:val="24"/>
        </w:rPr>
      </w:pPr>
      <w:r w:rsidRPr="00FA5C57">
        <w:rPr>
          <w:rFonts w:ascii="Arial" w:eastAsia="Arial" w:hAnsi="Arial"/>
          <w:sz w:val="24"/>
          <w:szCs w:val="24"/>
        </w:rPr>
        <w:t xml:space="preserve">ABNT NBR 6118, </w:t>
      </w:r>
      <w:r w:rsidRPr="00FA5C57">
        <w:rPr>
          <w:rFonts w:ascii="Arial" w:eastAsia="Arial" w:hAnsi="Arial"/>
          <w:i/>
          <w:sz w:val="24"/>
          <w:szCs w:val="24"/>
        </w:rPr>
        <w:t>Projeto de estruturas de concreto – Procedimentos;</w:t>
      </w:r>
    </w:p>
    <w:p w:rsidR="001338BF" w:rsidRPr="00331860" w:rsidRDefault="001338BF" w:rsidP="00FA5C57">
      <w:pPr>
        <w:numPr>
          <w:ilvl w:val="0"/>
          <w:numId w:val="16"/>
        </w:numPr>
        <w:tabs>
          <w:tab w:val="left" w:pos="1100"/>
        </w:tabs>
        <w:spacing w:line="360" w:lineRule="auto"/>
        <w:ind w:left="1100" w:hanging="130"/>
        <w:jc w:val="both"/>
        <w:rPr>
          <w:rFonts w:ascii="Arial" w:eastAsia="Arial" w:hAnsi="Arial"/>
          <w:sz w:val="24"/>
          <w:szCs w:val="24"/>
        </w:rPr>
      </w:pPr>
      <w:r w:rsidRPr="00FA5C57">
        <w:rPr>
          <w:rFonts w:ascii="Arial" w:eastAsia="Arial" w:hAnsi="Arial"/>
          <w:sz w:val="24"/>
          <w:szCs w:val="24"/>
        </w:rPr>
        <w:t xml:space="preserve">ABNT NBR 7212, </w:t>
      </w:r>
      <w:r w:rsidRPr="00FA5C57">
        <w:rPr>
          <w:rFonts w:ascii="Arial" w:eastAsia="Arial" w:hAnsi="Arial"/>
          <w:i/>
          <w:sz w:val="24"/>
          <w:szCs w:val="24"/>
        </w:rPr>
        <w:t xml:space="preserve">Execução de concreto dosado em </w:t>
      </w:r>
      <w:proofErr w:type="gramStart"/>
      <w:r w:rsidRPr="00FA5C57">
        <w:rPr>
          <w:rFonts w:ascii="Arial" w:eastAsia="Arial" w:hAnsi="Arial"/>
          <w:i/>
          <w:sz w:val="24"/>
          <w:szCs w:val="24"/>
        </w:rPr>
        <w:t>central</w:t>
      </w:r>
      <w:r w:rsidRPr="00FA5C57">
        <w:rPr>
          <w:rFonts w:ascii="Arial" w:eastAsia="Arial" w:hAnsi="Arial"/>
          <w:sz w:val="24"/>
          <w:szCs w:val="24"/>
        </w:rPr>
        <w:t xml:space="preserve"> ;</w:t>
      </w:r>
      <w:proofErr w:type="gramEnd"/>
    </w:p>
    <w:p w:rsidR="001338BF" w:rsidRPr="00331860" w:rsidRDefault="001338BF" w:rsidP="00FA5C57">
      <w:pPr>
        <w:numPr>
          <w:ilvl w:val="0"/>
          <w:numId w:val="16"/>
        </w:numPr>
        <w:tabs>
          <w:tab w:val="left" w:pos="1129"/>
        </w:tabs>
        <w:spacing w:line="360" w:lineRule="auto"/>
        <w:ind w:left="260" w:right="100" w:firstLine="710"/>
        <w:jc w:val="both"/>
        <w:rPr>
          <w:rFonts w:ascii="Arial" w:eastAsia="Arial" w:hAnsi="Arial"/>
          <w:sz w:val="24"/>
          <w:szCs w:val="24"/>
        </w:rPr>
      </w:pPr>
      <w:r w:rsidRPr="00FA5C57">
        <w:rPr>
          <w:rFonts w:ascii="Arial" w:eastAsia="Arial" w:hAnsi="Arial"/>
          <w:sz w:val="24"/>
          <w:szCs w:val="24"/>
        </w:rPr>
        <w:t xml:space="preserve">ABNT NBR 8522, </w:t>
      </w:r>
      <w:r w:rsidRPr="00FA5C57">
        <w:rPr>
          <w:rFonts w:ascii="Arial" w:eastAsia="Arial" w:hAnsi="Arial"/>
          <w:i/>
          <w:sz w:val="24"/>
          <w:szCs w:val="24"/>
        </w:rPr>
        <w:t xml:space="preserve">Concreto – Determinação do módulo estático de </w:t>
      </w:r>
      <w:proofErr w:type="spellStart"/>
      <w:r w:rsidRPr="00FA5C57">
        <w:rPr>
          <w:rFonts w:ascii="Arial" w:eastAsia="Arial" w:hAnsi="Arial"/>
          <w:i/>
          <w:sz w:val="24"/>
          <w:szCs w:val="24"/>
        </w:rPr>
        <w:t>elast</w:t>
      </w:r>
      <w:proofErr w:type="spellEnd"/>
      <w:r w:rsidRPr="00FA5C57">
        <w:rPr>
          <w:rFonts w:ascii="Arial" w:eastAsia="Arial" w:hAnsi="Arial"/>
          <w:i/>
          <w:sz w:val="24"/>
          <w:szCs w:val="24"/>
        </w:rPr>
        <w:t xml:space="preserve"> </w:t>
      </w:r>
      <w:proofErr w:type="spellStart"/>
      <w:r w:rsidRPr="00FA5C57">
        <w:rPr>
          <w:rFonts w:ascii="Arial" w:eastAsia="Arial" w:hAnsi="Arial"/>
          <w:i/>
          <w:sz w:val="24"/>
          <w:szCs w:val="24"/>
        </w:rPr>
        <w:t>icidade</w:t>
      </w:r>
      <w:proofErr w:type="spellEnd"/>
      <w:r w:rsidRPr="00FA5C57">
        <w:rPr>
          <w:rFonts w:ascii="Arial" w:eastAsia="Arial" w:hAnsi="Arial"/>
          <w:i/>
          <w:sz w:val="24"/>
          <w:szCs w:val="24"/>
        </w:rPr>
        <w:t xml:space="preserve"> à</w:t>
      </w:r>
      <w:r w:rsidRPr="00FA5C57">
        <w:rPr>
          <w:rFonts w:ascii="Arial" w:eastAsia="Arial" w:hAnsi="Arial"/>
          <w:sz w:val="24"/>
          <w:szCs w:val="24"/>
        </w:rPr>
        <w:t xml:space="preserve"> </w:t>
      </w:r>
      <w:proofErr w:type="gramStart"/>
      <w:r w:rsidRPr="00FA5C57">
        <w:rPr>
          <w:rFonts w:ascii="Arial" w:eastAsia="Arial" w:hAnsi="Arial"/>
          <w:i/>
          <w:sz w:val="24"/>
          <w:szCs w:val="24"/>
        </w:rPr>
        <w:t xml:space="preserve">compressão </w:t>
      </w:r>
      <w:r w:rsidRPr="00FA5C57">
        <w:rPr>
          <w:rFonts w:ascii="Arial" w:eastAsia="Arial" w:hAnsi="Arial"/>
          <w:sz w:val="24"/>
          <w:szCs w:val="24"/>
        </w:rPr>
        <w:t>;</w:t>
      </w:r>
      <w:proofErr w:type="gramEnd"/>
    </w:p>
    <w:p w:rsidR="001338BF" w:rsidRPr="00331860" w:rsidRDefault="001338BF" w:rsidP="00FA5C57">
      <w:pPr>
        <w:numPr>
          <w:ilvl w:val="0"/>
          <w:numId w:val="16"/>
        </w:numPr>
        <w:tabs>
          <w:tab w:val="left" w:pos="1100"/>
        </w:tabs>
        <w:spacing w:line="360" w:lineRule="auto"/>
        <w:ind w:left="1100" w:hanging="130"/>
        <w:jc w:val="both"/>
        <w:rPr>
          <w:rFonts w:ascii="Arial" w:eastAsia="Arial" w:hAnsi="Arial"/>
          <w:sz w:val="24"/>
          <w:szCs w:val="24"/>
        </w:rPr>
      </w:pPr>
      <w:r w:rsidRPr="00FA5C57">
        <w:rPr>
          <w:rFonts w:ascii="Arial" w:eastAsia="Arial" w:hAnsi="Arial"/>
          <w:sz w:val="24"/>
          <w:szCs w:val="24"/>
        </w:rPr>
        <w:t xml:space="preserve">ABNT NBR 8681, </w:t>
      </w:r>
      <w:r w:rsidRPr="00FA5C57">
        <w:rPr>
          <w:rFonts w:ascii="Arial" w:eastAsia="Arial" w:hAnsi="Arial"/>
          <w:i/>
          <w:sz w:val="24"/>
          <w:szCs w:val="24"/>
        </w:rPr>
        <w:t>Ações e segurança nas estruturas – Procedimento;</w:t>
      </w:r>
    </w:p>
    <w:p w:rsidR="001338BF" w:rsidRPr="00FA5C57" w:rsidRDefault="001338BF" w:rsidP="00FA5C57">
      <w:pPr>
        <w:numPr>
          <w:ilvl w:val="0"/>
          <w:numId w:val="16"/>
        </w:numPr>
        <w:tabs>
          <w:tab w:val="left" w:pos="1100"/>
        </w:tabs>
        <w:spacing w:line="360" w:lineRule="auto"/>
        <w:ind w:left="1100" w:hanging="130"/>
        <w:jc w:val="both"/>
        <w:rPr>
          <w:rFonts w:ascii="Arial" w:eastAsia="Arial" w:hAnsi="Arial"/>
          <w:sz w:val="24"/>
          <w:szCs w:val="24"/>
        </w:rPr>
      </w:pPr>
      <w:r w:rsidRPr="00FA5C57">
        <w:rPr>
          <w:rFonts w:ascii="Arial" w:eastAsia="Arial" w:hAnsi="Arial"/>
          <w:sz w:val="24"/>
          <w:szCs w:val="24"/>
        </w:rPr>
        <w:t xml:space="preserve">ABNT NBR 14931, </w:t>
      </w:r>
      <w:r w:rsidRPr="00FA5C57">
        <w:rPr>
          <w:rFonts w:ascii="Arial" w:eastAsia="Arial" w:hAnsi="Arial"/>
          <w:i/>
          <w:sz w:val="24"/>
          <w:szCs w:val="24"/>
        </w:rPr>
        <w:t>Execução de estruturas de concreto – Procedimento</w:t>
      </w:r>
      <w:proofErr w:type="gramStart"/>
      <w:r w:rsidRPr="00FA5C57">
        <w:rPr>
          <w:rFonts w:ascii="Arial" w:eastAsia="Arial" w:hAnsi="Arial"/>
          <w:sz w:val="24"/>
          <w:szCs w:val="24"/>
        </w:rPr>
        <w:t xml:space="preserve">  ;</w:t>
      </w:r>
      <w:proofErr w:type="gramEnd"/>
    </w:p>
    <w:p w:rsidR="001338BF" w:rsidRPr="00FA5C57" w:rsidRDefault="001338BF" w:rsidP="00FA5C57">
      <w:pPr>
        <w:spacing w:line="360" w:lineRule="auto"/>
        <w:jc w:val="both"/>
        <w:rPr>
          <w:rFonts w:ascii="Arial" w:eastAsia="Times New Roman" w:hAnsi="Arial"/>
          <w:sz w:val="24"/>
          <w:szCs w:val="24"/>
        </w:rPr>
      </w:pPr>
    </w:p>
    <w:p w:rsidR="001338BF" w:rsidRPr="00B30F03" w:rsidRDefault="001338BF" w:rsidP="00B30F03">
      <w:pPr>
        <w:pStyle w:val="Ttulo2"/>
      </w:pPr>
      <w:bookmarkStart w:id="31" w:name="_Toc71011307"/>
      <w:r w:rsidRPr="00312C65">
        <w:rPr>
          <w:rFonts w:eastAsia="Arial"/>
        </w:rPr>
        <w:t>4.2</w:t>
      </w:r>
      <w:r w:rsidRPr="00312C65">
        <w:rPr>
          <w:rFonts w:eastAsia="Times New Roman"/>
        </w:rPr>
        <w:tab/>
      </w:r>
      <w:r w:rsidRPr="00B30F03">
        <w:t>PAREDES OU PAINÉIS DE VEDAÇÂO</w:t>
      </w:r>
      <w:bookmarkEnd w:id="31"/>
    </w:p>
    <w:p w:rsidR="001338BF" w:rsidRPr="00312C65" w:rsidRDefault="001338BF" w:rsidP="00FA5C57">
      <w:pPr>
        <w:spacing w:line="360" w:lineRule="auto"/>
        <w:jc w:val="both"/>
        <w:rPr>
          <w:rFonts w:ascii="Arial" w:eastAsia="Times New Roman" w:hAnsi="Arial"/>
          <w:sz w:val="24"/>
          <w:szCs w:val="24"/>
        </w:rPr>
      </w:pPr>
    </w:p>
    <w:p w:rsidR="001338BF" w:rsidRPr="00312C65" w:rsidRDefault="001338BF" w:rsidP="00312C65">
      <w:pPr>
        <w:spacing w:line="360" w:lineRule="auto"/>
        <w:ind w:left="400"/>
        <w:jc w:val="both"/>
        <w:rPr>
          <w:rFonts w:ascii="Arial" w:eastAsiaTheme="majorEastAsia" w:hAnsi="Arial" w:cstheme="majorBidi"/>
          <w:b/>
          <w:bCs/>
          <w:sz w:val="24"/>
          <w:szCs w:val="24"/>
        </w:rPr>
      </w:pPr>
      <w:r w:rsidRPr="00312C65">
        <w:rPr>
          <w:rFonts w:ascii="Arial" w:eastAsia="Arial" w:hAnsi="Arial"/>
          <w:b/>
          <w:sz w:val="24"/>
          <w:szCs w:val="24"/>
        </w:rPr>
        <w:t>4.2.1</w:t>
      </w:r>
      <w:proofErr w:type="gramStart"/>
      <w:r w:rsidRPr="00312C65">
        <w:rPr>
          <w:rFonts w:ascii="Arial" w:eastAsia="Arial" w:hAnsi="Arial"/>
          <w:b/>
          <w:sz w:val="24"/>
          <w:szCs w:val="24"/>
        </w:rPr>
        <w:t xml:space="preserve">  </w:t>
      </w:r>
      <w:proofErr w:type="gramEnd"/>
      <w:r w:rsidRPr="00312C65">
        <w:rPr>
          <w:rStyle w:val="Ttulo3Char"/>
          <w:color w:val="auto"/>
          <w:szCs w:val="24"/>
        </w:rPr>
        <w:t>Alvenaria de Blocos Cerâmicos</w:t>
      </w:r>
    </w:p>
    <w:p w:rsidR="001338BF" w:rsidRPr="00C45210" w:rsidRDefault="001338BF" w:rsidP="00FA5C57">
      <w:pPr>
        <w:spacing w:line="360" w:lineRule="auto"/>
        <w:ind w:left="260"/>
        <w:jc w:val="both"/>
        <w:rPr>
          <w:rStyle w:val="Ttulo4Char"/>
          <w:rFonts w:ascii="Arial" w:hAnsi="Arial" w:cs="Arial"/>
          <w:color w:val="auto"/>
          <w:sz w:val="24"/>
          <w:szCs w:val="24"/>
        </w:rPr>
      </w:pPr>
      <w:r w:rsidRPr="00C45210">
        <w:rPr>
          <w:rFonts w:ascii="Arial" w:eastAsia="Arial" w:hAnsi="Arial"/>
          <w:sz w:val="24"/>
          <w:szCs w:val="24"/>
        </w:rPr>
        <w:t xml:space="preserve">4.2.1.1 </w:t>
      </w:r>
      <w:r w:rsidRPr="00C45210">
        <w:rPr>
          <w:rStyle w:val="Ttulo4Char"/>
          <w:rFonts w:ascii="Arial" w:hAnsi="Arial" w:cs="Arial"/>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994"/>
        <w:jc w:val="both"/>
        <w:rPr>
          <w:rFonts w:ascii="Arial" w:eastAsia="Arial" w:hAnsi="Arial"/>
          <w:sz w:val="24"/>
          <w:szCs w:val="24"/>
        </w:rPr>
      </w:pPr>
      <w:r w:rsidRPr="00FA5C57">
        <w:rPr>
          <w:rFonts w:ascii="Arial" w:eastAsia="Arial" w:hAnsi="Arial"/>
          <w:sz w:val="24"/>
          <w:szCs w:val="24"/>
        </w:rPr>
        <w:t>Tijolos cerâmicos de oito furos 19x19x39 cm, de primeira qualidade, bem cozidos, leves, sonoros, duros, com as faces planas, cor uniforme;</w:t>
      </w:r>
    </w:p>
    <w:p w:rsidR="001338BF" w:rsidRPr="00FA5C57" w:rsidRDefault="001338BF" w:rsidP="00FA5C57">
      <w:pPr>
        <w:spacing w:line="360" w:lineRule="auto"/>
        <w:jc w:val="both"/>
        <w:rPr>
          <w:rFonts w:ascii="Arial" w:eastAsia="Arial" w:hAnsi="Arial"/>
          <w:sz w:val="24"/>
          <w:szCs w:val="24"/>
        </w:rPr>
      </w:pPr>
      <w:bookmarkStart w:id="32" w:name="page20"/>
      <w:bookmarkEnd w:id="32"/>
    </w:p>
    <w:p w:rsidR="001338BF" w:rsidRPr="00FA5C57" w:rsidRDefault="001338BF" w:rsidP="00FA5C57">
      <w:pPr>
        <w:spacing w:line="360" w:lineRule="auto"/>
        <w:jc w:val="both"/>
        <w:rPr>
          <w:rFonts w:ascii="Arial" w:eastAsia="Arial" w:hAnsi="Arial"/>
          <w:sz w:val="24"/>
          <w:szCs w:val="24"/>
        </w:rPr>
      </w:pPr>
      <w:r w:rsidRPr="00FA5C57">
        <w:rPr>
          <w:rFonts w:ascii="Arial" w:eastAsia="Arial" w:hAnsi="Arial"/>
          <w:sz w:val="24"/>
          <w:szCs w:val="24"/>
        </w:rPr>
        <w:t>- Largura: 19 cm; Altura: 19 cm; Profundidade 39 cm;</w:t>
      </w:r>
    </w:p>
    <w:p w:rsidR="001338BF" w:rsidRPr="00FA5C57" w:rsidRDefault="001338BF" w:rsidP="00FA5C57">
      <w:pPr>
        <w:spacing w:line="360" w:lineRule="auto"/>
        <w:jc w:val="both"/>
        <w:rPr>
          <w:rFonts w:ascii="Arial" w:eastAsia="Times New Roman" w:hAnsi="Arial"/>
          <w:sz w:val="24"/>
          <w:szCs w:val="24"/>
        </w:rPr>
      </w:pPr>
    </w:p>
    <w:p w:rsidR="001338BF" w:rsidRPr="00312C65" w:rsidRDefault="001338BF" w:rsidP="00312C65">
      <w:pPr>
        <w:spacing w:line="360" w:lineRule="auto"/>
        <w:ind w:left="260"/>
        <w:jc w:val="both"/>
        <w:rPr>
          <w:rFonts w:ascii="Arial" w:eastAsia="Arial" w:hAnsi="Arial"/>
          <w:sz w:val="24"/>
          <w:szCs w:val="24"/>
        </w:rPr>
      </w:pPr>
      <w:r w:rsidRPr="00312C65">
        <w:rPr>
          <w:rFonts w:ascii="Arial" w:eastAsia="Arial" w:hAnsi="Arial"/>
          <w:sz w:val="24"/>
          <w:szCs w:val="24"/>
        </w:rPr>
        <w:t xml:space="preserve">4.2.1.2 </w:t>
      </w:r>
      <w:r w:rsidR="00EA5D78" w:rsidRPr="00312C65">
        <w:rPr>
          <w:rStyle w:val="Ttulo4Char"/>
          <w:color w:val="auto"/>
          <w:sz w:val="24"/>
          <w:szCs w:val="24"/>
        </w:rPr>
        <w:t>Sequencia</w:t>
      </w:r>
      <w:r w:rsidRPr="00312C65">
        <w:rPr>
          <w:rStyle w:val="Ttulo4Char"/>
          <w:color w:val="auto"/>
          <w:sz w:val="24"/>
          <w:szCs w:val="24"/>
        </w:rPr>
        <w:t xml:space="preserve"> de execução:</w:t>
      </w: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Deve-se começar a execução das paredes pelos cantos, se assentado os blocos em amarração. Durante toda a execução, o nível e o prumo de cada fiada devem ser verificados. Os blocos devem ser assentados com argamassa de cimento, areia e “</w:t>
      </w:r>
      <w:proofErr w:type="spellStart"/>
      <w:r w:rsidRPr="00FA5C57">
        <w:rPr>
          <w:rFonts w:ascii="Arial" w:eastAsia="Arial" w:hAnsi="Arial"/>
          <w:i/>
          <w:sz w:val="24"/>
          <w:szCs w:val="24"/>
        </w:rPr>
        <w:t>vedalit</w:t>
      </w:r>
      <w:proofErr w:type="spellEnd"/>
      <w:r w:rsidRPr="00FA5C57">
        <w:rPr>
          <w:rFonts w:ascii="Arial" w:eastAsia="Arial" w:hAnsi="Arial"/>
          <w:i/>
          <w:sz w:val="24"/>
          <w:szCs w:val="24"/>
        </w:rPr>
        <w:t>”</w:t>
      </w:r>
      <w:r w:rsidRPr="00FA5C57">
        <w:rPr>
          <w:rFonts w:ascii="Arial" w:eastAsia="Arial" w:hAnsi="Arial"/>
          <w:sz w:val="24"/>
          <w:szCs w:val="24"/>
        </w:rPr>
        <w:t xml:space="preserve"> e revestidas conforme especificações do projeto de arquitetura.</w:t>
      </w: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312C65">
      <w:pPr>
        <w:spacing w:line="360" w:lineRule="auto"/>
        <w:ind w:left="260"/>
        <w:jc w:val="both"/>
        <w:rPr>
          <w:rFonts w:ascii="Arial" w:eastAsia="Arial" w:hAnsi="Arial"/>
          <w:sz w:val="24"/>
          <w:szCs w:val="24"/>
        </w:rPr>
      </w:pPr>
      <w:r w:rsidRPr="00C45210">
        <w:rPr>
          <w:rFonts w:ascii="Arial" w:eastAsia="Arial" w:hAnsi="Arial"/>
          <w:sz w:val="24"/>
          <w:szCs w:val="24"/>
        </w:rPr>
        <w:t xml:space="preserve">4.2.1.3 </w:t>
      </w:r>
      <w:r w:rsidRPr="00C45210">
        <w:rPr>
          <w:rStyle w:val="Ttulo4Char"/>
          <w:rFonts w:ascii="Arial" w:hAnsi="Arial" w:cs="Arial"/>
          <w:color w:val="auto"/>
          <w:sz w:val="24"/>
          <w:szCs w:val="24"/>
        </w:rPr>
        <w:t>Conexões e i</w:t>
      </w:r>
      <w:r w:rsidR="00C45210" w:rsidRPr="00C45210">
        <w:rPr>
          <w:rStyle w:val="Ttulo4Char"/>
          <w:rFonts w:ascii="Arial" w:hAnsi="Arial" w:cs="Arial"/>
          <w:color w:val="auto"/>
          <w:sz w:val="24"/>
          <w:szCs w:val="24"/>
        </w:rPr>
        <w:t>nterfaces com os demais element</w:t>
      </w:r>
      <w:r w:rsidRPr="00C45210">
        <w:rPr>
          <w:rStyle w:val="Ttulo4Char"/>
          <w:rFonts w:ascii="Arial" w:hAnsi="Arial" w:cs="Arial"/>
          <w:color w:val="auto"/>
          <w:sz w:val="24"/>
          <w:szCs w:val="24"/>
        </w:rPr>
        <w:t>os construtivos</w:t>
      </w:r>
    </w:p>
    <w:p w:rsidR="00312C65" w:rsidRPr="00312C65" w:rsidRDefault="00312C65" w:rsidP="00312C65">
      <w:pPr>
        <w:spacing w:line="360" w:lineRule="auto"/>
        <w:ind w:left="260"/>
        <w:jc w:val="both"/>
        <w:rPr>
          <w:rFonts w:ascii="Arial" w:eastAsia="Arial" w:hAnsi="Arial"/>
          <w:color w:val="FF0000"/>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O encontro da alvenaria com as vigas superiores (</w:t>
      </w:r>
      <w:proofErr w:type="spellStart"/>
      <w:r w:rsidRPr="00FA5C57">
        <w:rPr>
          <w:rFonts w:ascii="Arial" w:eastAsia="Arial" w:hAnsi="Arial"/>
          <w:sz w:val="24"/>
          <w:szCs w:val="24"/>
        </w:rPr>
        <w:t>encunhamento</w:t>
      </w:r>
      <w:proofErr w:type="spellEnd"/>
      <w:r w:rsidRPr="00FA5C57">
        <w:rPr>
          <w:rFonts w:ascii="Arial" w:eastAsia="Arial" w:hAnsi="Arial"/>
          <w:sz w:val="24"/>
          <w:szCs w:val="24"/>
        </w:rPr>
        <w:t>) deve ser feito com tijolos cerâmicos maciços, levemente inclinados (conforme figura abaixo), somente uma semana após a execução da alvenaria.</w:t>
      </w:r>
    </w:p>
    <w:p w:rsidR="001338BF" w:rsidRPr="00FA5C57" w:rsidRDefault="001338BF" w:rsidP="00FA5C57">
      <w:pPr>
        <w:spacing w:line="360" w:lineRule="auto"/>
        <w:jc w:val="both"/>
        <w:rPr>
          <w:rFonts w:ascii="Arial" w:eastAsia="Times New Roman" w:hAnsi="Arial"/>
          <w:sz w:val="24"/>
          <w:szCs w:val="24"/>
        </w:rPr>
      </w:pPr>
      <w:r w:rsidRPr="00FA5C57">
        <w:rPr>
          <w:rFonts w:ascii="Arial" w:eastAsia="Arial" w:hAnsi="Arial"/>
          <w:noProof/>
          <w:sz w:val="24"/>
          <w:szCs w:val="24"/>
        </w:rPr>
        <w:drawing>
          <wp:anchor distT="0" distB="0" distL="114300" distR="114300" simplePos="0" relativeHeight="251681792" behindDoc="1" locked="0" layoutInCell="1" allowOverlap="1">
            <wp:simplePos x="0" y="0"/>
            <wp:positionH relativeFrom="column">
              <wp:posOffset>1886585</wp:posOffset>
            </wp:positionH>
            <wp:positionV relativeFrom="paragraph">
              <wp:posOffset>1270</wp:posOffset>
            </wp:positionV>
            <wp:extent cx="3039110" cy="1761490"/>
            <wp:effectExtent l="19050" t="0" r="8890"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3039110" cy="1761490"/>
                    </a:xfrm>
                    <a:prstGeom prst="rect">
                      <a:avLst/>
                    </a:prstGeom>
                    <a:noFill/>
                  </pic:spPr>
                </pic:pic>
              </a:graphicData>
            </a:graphic>
          </wp:anchor>
        </w:drawing>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260"/>
        <w:jc w:val="both"/>
        <w:rPr>
          <w:rStyle w:val="Ttulo4Char"/>
          <w:rFonts w:ascii="Arial" w:hAnsi="Arial" w:cs="Arial"/>
          <w:color w:val="auto"/>
          <w:sz w:val="24"/>
          <w:szCs w:val="24"/>
        </w:rPr>
      </w:pPr>
      <w:r w:rsidRPr="00C45210">
        <w:rPr>
          <w:rFonts w:ascii="Arial" w:eastAsia="Arial" w:hAnsi="Arial"/>
          <w:sz w:val="24"/>
          <w:szCs w:val="24"/>
        </w:rPr>
        <w:t xml:space="preserve">4.2.1.4 </w:t>
      </w:r>
      <w:r w:rsidRPr="00C45210">
        <w:rPr>
          <w:rStyle w:val="Ttulo4Char"/>
          <w:rFonts w:ascii="Arial" w:hAnsi="Arial" w:cs="Arial"/>
          <w:color w:val="auto"/>
          <w:sz w:val="24"/>
          <w:szCs w:val="24"/>
        </w:rPr>
        <w:t xml:space="preserve">Aplicação no Projeto e Referencias com os </w:t>
      </w:r>
      <w:proofErr w:type="gramStart"/>
      <w:r w:rsidRPr="00C45210">
        <w:rPr>
          <w:rStyle w:val="Ttulo4Char"/>
          <w:rFonts w:ascii="Arial" w:hAnsi="Arial" w:cs="Arial"/>
          <w:color w:val="auto"/>
          <w:sz w:val="24"/>
          <w:szCs w:val="24"/>
        </w:rPr>
        <w:t>Desenhos:</w:t>
      </w:r>
      <w:proofErr w:type="gramEnd"/>
      <w:r w:rsidRPr="00C45210">
        <w:rPr>
          <w:rStyle w:val="Ttulo4Char"/>
          <w:rFonts w:ascii="Arial" w:hAnsi="Arial" w:cs="Arial"/>
          <w:color w:val="auto"/>
          <w:sz w:val="24"/>
          <w:szCs w:val="24"/>
        </w:rPr>
        <w:t>será colocado?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r w:rsidRPr="00FA5C57">
        <w:rPr>
          <w:rFonts w:ascii="Arial" w:eastAsia="Times New Roman" w:hAnsi="Arial"/>
          <w:sz w:val="24"/>
          <w:szCs w:val="24"/>
        </w:rPr>
        <w:t>Todas as paredes internas e externas, seguir o projeto arquitetônico.</w:t>
      </w:r>
    </w:p>
    <w:p w:rsidR="001338BF" w:rsidRPr="00FA5C57" w:rsidRDefault="001338BF" w:rsidP="00FA5C57">
      <w:pPr>
        <w:spacing w:line="360" w:lineRule="auto"/>
        <w:jc w:val="both"/>
        <w:rPr>
          <w:rFonts w:ascii="Arial" w:eastAsia="Times New Roman" w:hAnsi="Arial"/>
          <w:sz w:val="24"/>
          <w:szCs w:val="24"/>
        </w:rPr>
      </w:pPr>
      <w:bookmarkStart w:id="33" w:name="page21"/>
      <w:bookmarkEnd w:id="33"/>
    </w:p>
    <w:p w:rsidR="001338BF" w:rsidRPr="00312C65" w:rsidRDefault="001338BF" w:rsidP="00FA5C57">
      <w:pPr>
        <w:spacing w:line="360" w:lineRule="auto"/>
        <w:ind w:left="260"/>
        <w:jc w:val="both"/>
        <w:rPr>
          <w:rFonts w:ascii="Arial" w:eastAsia="Arial" w:hAnsi="Arial"/>
          <w:b/>
          <w:sz w:val="24"/>
          <w:szCs w:val="24"/>
        </w:rPr>
      </w:pPr>
      <w:r w:rsidRPr="00312C65">
        <w:rPr>
          <w:rFonts w:ascii="Arial" w:eastAsia="Arial" w:hAnsi="Arial"/>
          <w:b/>
          <w:sz w:val="24"/>
          <w:szCs w:val="24"/>
        </w:rPr>
        <w:t>4.2.1.5 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331860" w:rsidRDefault="001338BF" w:rsidP="00FA5C57">
      <w:pPr>
        <w:numPr>
          <w:ilvl w:val="0"/>
          <w:numId w:val="17"/>
        </w:numPr>
        <w:tabs>
          <w:tab w:val="left" w:pos="1420"/>
        </w:tabs>
        <w:spacing w:line="360" w:lineRule="auto"/>
        <w:ind w:left="1420" w:hanging="165"/>
        <w:jc w:val="both"/>
        <w:rPr>
          <w:rFonts w:ascii="Arial" w:eastAsia="Symbol" w:hAnsi="Arial"/>
          <w:sz w:val="24"/>
          <w:szCs w:val="24"/>
        </w:rPr>
      </w:pPr>
      <w:r w:rsidRPr="00FA5C57">
        <w:rPr>
          <w:rFonts w:ascii="Arial" w:eastAsia="Arial" w:hAnsi="Arial"/>
          <w:sz w:val="24"/>
          <w:szCs w:val="24"/>
        </w:rPr>
        <w:t xml:space="preserve">ABNT NBR 7170, </w:t>
      </w:r>
      <w:r w:rsidRPr="00FA5C57">
        <w:rPr>
          <w:rFonts w:ascii="Arial" w:eastAsia="Arial" w:hAnsi="Arial"/>
          <w:i/>
          <w:sz w:val="24"/>
          <w:szCs w:val="24"/>
        </w:rPr>
        <w:t xml:space="preserve">Tijolo maciço cerâmico para </w:t>
      </w:r>
      <w:proofErr w:type="gramStart"/>
      <w:r w:rsidRPr="00FA5C57">
        <w:rPr>
          <w:rFonts w:ascii="Arial" w:eastAsia="Arial" w:hAnsi="Arial"/>
          <w:i/>
          <w:sz w:val="24"/>
          <w:szCs w:val="24"/>
        </w:rPr>
        <w:t>alvenaria</w:t>
      </w:r>
      <w:r w:rsidRPr="00FA5C57">
        <w:rPr>
          <w:rFonts w:ascii="Arial" w:eastAsia="Arial" w:hAnsi="Arial"/>
          <w:sz w:val="24"/>
          <w:szCs w:val="24"/>
        </w:rPr>
        <w:t xml:space="preserve"> ;</w:t>
      </w:r>
      <w:proofErr w:type="gramEnd"/>
    </w:p>
    <w:p w:rsidR="001338BF" w:rsidRPr="00FA5C57" w:rsidRDefault="001338BF" w:rsidP="00FA5C57">
      <w:pPr>
        <w:numPr>
          <w:ilvl w:val="0"/>
          <w:numId w:val="18"/>
        </w:numPr>
        <w:tabs>
          <w:tab w:val="left" w:pos="1420"/>
        </w:tabs>
        <w:spacing w:line="360" w:lineRule="auto"/>
        <w:ind w:left="1420" w:hanging="165"/>
        <w:jc w:val="both"/>
        <w:rPr>
          <w:rFonts w:ascii="Arial" w:eastAsia="Symbol" w:hAnsi="Arial"/>
          <w:sz w:val="24"/>
          <w:szCs w:val="24"/>
        </w:rPr>
      </w:pPr>
      <w:r w:rsidRPr="00FA5C57">
        <w:rPr>
          <w:rFonts w:ascii="Arial" w:eastAsia="Arial" w:hAnsi="Arial"/>
          <w:sz w:val="24"/>
          <w:szCs w:val="24"/>
        </w:rPr>
        <w:t>ABNT</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NBR  8041,  </w:t>
      </w:r>
      <w:r w:rsidRPr="00FA5C57">
        <w:rPr>
          <w:rFonts w:ascii="Arial" w:eastAsia="Arial" w:hAnsi="Arial"/>
          <w:i/>
          <w:sz w:val="24"/>
          <w:szCs w:val="24"/>
        </w:rPr>
        <w:t>Tijolo  maciço  para  alvenaria</w:t>
      </w:r>
      <w:r w:rsidRPr="00FA5C57">
        <w:rPr>
          <w:rFonts w:ascii="Arial" w:eastAsia="Arial" w:hAnsi="Arial"/>
          <w:sz w:val="24"/>
          <w:szCs w:val="24"/>
        </w:rPr>
        <w:t xml:space="preserve">  </w:t>
      </w:r>
      <w:r w:rsidRPr="00FA5C57">
        <w:rPr>
          <w:rFonts w:ascii="Arial" w:eastAsia="Arial" w:hAnsi="Arial"/>
          <w:b/>
          <w:i/>
          <w:sz w:val="24"/>
          <w:szCs w:val="24"/>
        </w:rPr>
        <w:t>–</w:t>
      </w:r>
      <w:r w:rsidRPr="00FA5C57">
        <w:rPr>
          <w:rFonts w:ascii="Arial" w:eastAsia="Arial" w:hAnsi="Arial"/>
          <w:sz w:val="24"/>
          <w:szCs w:val="24"/>
        </w:rPr>
        <w:t xml:space="preserve">  </w:t>
      </w:r>
      <w:r w:rsidRPr="00FA5C57">
        <w:rPr>
          <w:rFonts w:ascii="Arial" w:eastAsia="Arial" w:hAnsi="Arial"/>
          <w:i/>
          <w:sz w:val="24"/>
          <w:szCs w:val="24"/>
        </w:rPr>
        <w:t>Forma  e  dimensões</w:t>
      </w:r>
      <w:r w:rsidRPr="00FA5C57">
        <w:rPr>
          <w:rFonts w:ascii="Arial" w:eastAsia="Arial" w:hAnsi="Arial"/>
          <w:sz w:val="24"/>
          <w:szCs w:val="24"/>
        </w:rPr>
        <w:t xml:space="preserve">  </w:t>
      </w:r>
      <w:r w:rsidRPr="00FA5C57">
        <w:rPr>
          <w:rFonts w:ascii="Arial" w:eastAsia="Arial" w:hAnsi="Arial"/>
          <w:b/>
          <w:i/>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331860" w:rsidRDefault="001338BF" w:rsidP="00FA5C57">
      <w:pPr>
        <w:numPr>
          <w:ilvl w:val="0"/>
          <w:numId w:val="19"/>
        </w:numPr>
        <w:tabs>
          <w:tab w:val="left" w:pos="1419"/>
        </w:tabs>
        <w:spacing w:line="360" w:lineRule="auto"/>
        <w:ind w:left="260" w:right="40" w:firstLine="995"/>
        <w:jc w:val="both"/>
        <w:rPr>
          <w:rFonts w:ascii="Arial" w:eastAsia="Symbol" w:hAnsi="Arial"/>
          <w:sz w:val="24"/>
          <w:szCs w:val="24"/>
        </w:rPr>
      </w:pPr>
      <w:r w:rsidRPr="00FA5C57">
        <w:rPr>
          <w:rFonts w:ascii="Arial" w:eastAsia="Arial" w:hAnsi="Arial"/>
          <w:sz w:val="24"/>
          <w:szCs w:val="24"/>
        </w:rPr>
        <w:t xml:space="preserve">ABNT NBR 8545, </w:t>
      </w:r>
      <w:r w:rsidRPr="00FA5C57">
        <w:rPr>
          <w:rFonts w:ascii="Arial" w:eastAsia="Arial" w:hAnsi="Arial"/>
          <w:i/>
          <w:sz w:val="24"/>
          <w:szCs w:val="24"/>
        </w:rPr>
        <w:t>Execução de alvenaria sem função estrutural de tijolos e</w:t>
      </w:r>
      <w:r w:rsidRPr="00FA5C57">
        <w:rPr>
          <w:rFonts w:ascii="Arial" w:eastAsia="Arial" w:hAnsi="Arial"/>
          <w:sz w:val="24"/>
          <w:szCs w:val="24"/>
        </w:rPr>
        <w:t xml:space="preserve"> </w:t>
      </w:r>
      <w:r w:rsidRPr="00FA5C57">
        <w:rPr>
          <w:rFonts w:ascii="Arial" w:eastAsia="Arial" w:hAnsi="Arial"/>
          <w:i/>
          <w:sz w:val="24"/>
          <w:szCs w:val="24"/>
        </w:rPr>
        <w:t xml:space="preserve">blocos cerâmicos </w:t>
      </w:r>
      <w:r w:rsidRPr="00FA5C57">
        <w:rPr>
          <w:rFonts w:ascii="Arial" w:eastAsia="Arial" w:hAnsi="Arial"/>
          <w:b/>
          <w:i/>
          <w:sz w:val="24"/>
          <w:szCs w:val="24"/>
        </w:rPr>
        <w:t>–</w:t>
      </w:r>
      <w:r w:rsidRPr="00FA5C57">
        <w:rPr>
          <w:rFonts w:ascii="Arial" w:eastAsia="Arial" w:hAnsi="Arial"/>
          <w:i/>
          <w:sz w:val="24"/>
          <w:szCs w:val="24"/>
        </w:rPr>
        <w:t xml:space="preserve"> Procedimento</w:t>
      </w:r>
      <w:r w:rsidRPr="00FA5C57">
        <w:rPr>
          <w:rFonts w:ascii="Arial" w:eastAsia="Arial" w:hAnsi="Arial"/>
          <w:sz w:val="24"/>
          <w:szCs w:val="24"/>
        </w:rPr>
        <w:t>;</w:t>
      </w:r>
    </w:p>
    <w:p w:rsidR="001338BF" w:rsidRPr="00B30F03" w:rsidRDefault="001338BF" w:rsidP="00FA5C57">
      <w:pPr>
        <w:numPr>
          <w:ilvl w:val="0"/>
          <w:numId w:val="20"/>
        </w:numPr>
        <w:tabs>
          <w:tab w:val="left" w:pos="1419"/>
        </w:tabs>
        <w:spacing w:line="360" w:lineRule="auto"/>
        <w:ind w:left="260" w:right="40" w:firstLine="995"/>
        <w:jc w:val="both"/>
        <w:rPr>
          <w:rFonts w:ascii="Arial" w:eastAsia="Symbol" w:hAnsi="Arial"/>
          <w:sz w:val="24"/>
          <w:szCs w:val="24"/>
        </w:rPr>
        <w:sectPr w:rsidR="001338BF" w:rsidRPr="00B30F03" w:rsidSect="00214361">
          <w:headerReference w:type="default" r:id="rId12"/>
          <w:type w:val="nextColumn"/>
          <w:pgSz w:w="11900" w:h="16840"/>
          <w:pgMar w:top="1134" w:right="1701" w:bottom="1134" w:left="1701" w:header="0" w:footer="0" w:gutter="0"/>
          <w:cols w:space="0" w:equalWidth="0">
            <w:col w:w="8759"/>
          </w:cols>
          <w:docGrid w:linePitch="360"/>
        </w:sectPr>
      </w:pPr>
      <w:r w:rsidRPr="00FA5C57">
        <w:rPr>
          <w:rFonts w:ascii="Arial" w:eastAsia="Arial" w:hAnsi="Arial"/>
          <w:sz w:val="24"/>
          <w:szCs w:val="24"/>
        </w:rPr>
        <w:t xml:space="preserve">ABNT NBR 15270-1, </w:t>
      </w:r>
      <w:r w:rsidRPr="00FA5C57">
        <w:rPr>
          <w:rFonts w:ascii="Arial" w:eastAsia="Arial" w:hAnsi="Arial"/>
          <w:i/>
          <w:sz w:val="24"/>
          <w:szCs w:val="24"/>
        </w:rPr>
        <w:t>Componentes cerâmico</w:t>
      </w:r>
      <w:r w:rsidR="00B30F03">
        <w:rPr>
          <w:rFonts w:ascii="Arial" w:eastAsia="Arial" w:hAnsi="Arial"/>
          <w:i/>
          <w:sz w:val="24"/>
          <w:szCs w:val="24"/>
        </w:rPr>
        <w:t>s - Parte 1: Blocos cerâmicos p</w:t>
      </w:r>
      <w:r w:rsidRPr="00FA5C57">
        <w:rPr>
          <w:rFonts w:ascii="Arial" w:eastAsia="Arial" w:hAnsi="Arial"/>
          <w:i/>
          <w:sz w:val="24"/>
          <w:szCs w:val="24"/>
        </w:rPr>
        <w:t>ara</w:t>
      </w:r>
      <w:r w:rsidRPr="00FA5C57">
        <w:rPr>
          <w:rFonts w:ascii="Arial" w:eastAsia="Arial" w:hAnsi="Arial"/>
          <w:sz w:val="24"/>
          <w:szCs w:val="24"/>
        </w:rPr>
        <w:t xml:space="preserve"> </w:t>
      </w:r>
      <w:r w:rsidRPr="00FA5C57">
        <w:rPr>
          <w:rFonts w:ascii="Arial" w:eastAsia="Arial" w:hAnsi="Arial"/>
          <w:i/>
          <w:sz w:val="24"/>
          <w:szCs w:val="24"/>
        </w:rPr>
        <w:t>alvenaria de vedação - Terminologia e requisitos</w:t>
      </w:r>
      <w:r w:rsidRPr="00FA5C57">
        <w:rPr>
          <w:rFonts w:ascii="Arial" w:eastAsia="Arial" w:hAnsi="Arial"/>
          <w:sz w:val="24"/>
          <w:szCs w:val="24"/>
        </w:rPr>
        <w:t>;</w:t>
      </w:r>
      <w:proofErr w:type="gramStart"/>
    </w:p>
    <w:p w:rsidR="001338BF" w:rsidRPr="00D44DB7" w:rsidRDefault="001338BF" w:rsidP="00FA5C57">
      <w:pPr>
        <w:pStyle w:val="Ttulo3"/>
        <w:spacing w:line="360" w:lineRule="auto"/>
        <w:rPr>
          <w:rFonts w:eastAsia="Arial"/>
          <w:color w:val="auto"/>
          <w:szCs w:val="24"/>
        </w:rPr>
      </w:pPr>
      <w:bookmarkStart w:id="34" w:name="page22"/>
      <w:bookmarkStart w:id="35" w:name="_Toc71011308"/>
      <w:bookmarkEnd w:id="34"/>
      <w:proofErr w:type="gramEnd"/>
      <w:r w:rsidRPr="00D44DB7">
        <w:rPr>
          <w:rFonts w:eastAsia="Arial"/>
          <w:color w:val="auto"/>
          <w:szCs w:val="24"/>
        </w:rPr>
        <w:t xml:space="preserve">4.2.3 </w:t>
      </w:r>
      <w:r w:rsidRPr="00D44DB7">
        <w:rPr>
          <w:color w:val="auto"/>
          <w:szCs w:val="24"/>
        </w:rPr>
        <w:t xml:space="preserve">Vergas e </w:t>
      </w:r>
      <w:proofErr w:type="spellStart"/>
      <w:r w:rsidRPr="00D44DB7">
        <w:rPr>
          <w:color w:val="auto"/>
          <w:szCs w:val="24"/>
        </w:rPr>
        <w:t>Contra-vergas</w:t>
      </w:r>
      <w:proofErr w:type="spellEnd"/>
      <w:proofErr w:type="gramStart"/>
      <w:r w:rsidR="00B30F03">
        <w:rPr>
          <w:color w:val="auto"/>
          <w:szCs w:val="24"/>
        </w:rPr>
        <w:t xml:space="preserve"> </w:t>
      </w:r>
      <w:r w:rsidRPr="00D44DB7">
        <w:rPr>
          <w:color w:val="auto"/>
          <w:szCs w:val="24"/>
        </w:rPr>
        <w:t xml:space="preserve"> </w:t>
      </w:r>
      <w:proofErr w:type="gramEnd"/>
      <w:r w:rsidRPr="00D44DB7">
        <w:rPr>
          <w:color w:val="auto"/>
          <w:szCs w:val="24"/>
        </w:rPr>
        <w:t>em concreto</w:t>
      </w:r>
      <w:bookmarkEnd w:id="35"/>
    </w:p>
    <w:p w:rsidR="001338BF" w:rsidRPr="00D44DB7" w:rsidRDefault="001338BF" w:rsidP="00FA5C57">
      <w:pPr>
        <w:spacing w:line="360" w:lineRule="auto"/>
        <w:jc w:val="both"/>
        <w:rPr>
          <w:rFonts w:ascii="Arial" w:eastAsia="Times New Roman" w:hAnsi="Arial"/>
          <w:sz w:val="24"/>
          <w:szCs w:val="24"/>
        </w:rPr>
      </w:pPr>
    </w:p>
    <w:p w:rsidR="001338BF" w:rsidRPr="00D44DB7" w:rsidRDefault="001338BF" w:rsidP="00FA5C57">
      <w:pPr>
        <w:spacing w:line="360" w:lineRule="auto"/>
        <w:ind w:left="260"/>
        <w:jc w:val="both"/>
        <w:rPr>
          <w:rFonts w:ascii="Arial" w:eastAsia="Arial" w:hAnsi="Arial"/>
          <w:sz w:val="24"/>
          <w:szCs w:val="24"/>
        </w:rPr>
      </w:pPr>
      <w:r w:rsidRPr="00D44DB7">
        <w:rPr>
          <w:rFonts w:ascii="Arial" w:eastAsia="Arial" w:hAnsi="Arial"/>
          <w:sz w:val="24"/>
          <w:szCs w:val="24"/>
        </w:rPr>
        <w:t xml:space="preserve">4.2.3.1 </w:t>
      </w:r>
      <w:r w:rsidRPr="00D44DB7">
        <w:rPr>
          <w:rStyle w:val="Ttulo4Char"/>
          <w:color w:val="auto"/>
          <w:sz w:val="24"/>
          <w:szCs w:val="24"/>
        </w:rPr>
        <w:t>Características e Dimensões do Material</w:t>
      </w:r>
    </w:p>
    <w:p w:rsidR="001338BF" w:rsidRPr="00FA5C57" w:rsidRDefault="001338BF" w:rsidP="00FA5C57">
      <w:pPr>
        <w:spacing w:line="360" w:lineRule="auto"/>
        <w:jc w:val="both"/>
        <w:rPr>
          <w:rFonts w:ascii="Arial" w:eastAsia="Times New Roman" w:hAnsi="Arial"/>
          <w:sz w:val="24"/>
          <w:szCs w:val="24"/>
        </w:rPr>
      </w:pPr>
    </w:p>
    <w:p w:rsidR="001338BF"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 xml:space="preserve">As vergas </w:t>
      </w:r>
      <w:r w:rsidR="00A51808">
        <w:rPr>
          <w:rFonts w:ascii="Arial" w:eastAsia="Arial" w:hAnsi="Arial"/>
          <w:sz w:val="24"/>
          <w:szCs w:val="24"/>
        </w:rPr>
        <w:t xml:space="preserve">dos peitoris </w:t>
      </w:r>
      <w:r w:rsidRPr="00FA5C57">
        <w:rPr>
          <w:rFonts w:ascii="Arial" w:eastAsia="Arial" w:hAnsi="Arial"/>
          <w:sz w:val="24"/>
          <w:szCs w:val="24"/>
        </w:rPr>
        <w:t xml:space="preserve">serão de concreto, com dimensões </w:t>
      </w:r>
      <w:r w:rsidR="00A51808">
        <w:rPr>
          <w:rFonts w:ascii="Arial" w:eastAsia="Arial" w:hAnsi="Arial"/>
          <w:sz w:val="24"/>
          <w:szCs w:val="24"/>
        </w:rPr>
        <w:t xml:space="preserve">14 x14 </w:t>
      </w:r>
      <w:r w:rsidRPr="00FA5C57">
        <w:rPr>
          <w:rFonts w:ascii="Arial" w:eastAsia="Arial" w:hAnsi="Arial"/>
          <w:sz w:val="24"/>
          <w:szCs w:val="24"/>
        </w:rPr>
        <w:t>embutidas na alvenaria. Seguir o projeto.</w:t>
      </w:r>
    </w:p>
    <w:p w:rsidR="00A51808" w:rsidRPr="00FA5C57" w:rsidRDefault="00A51808" w:rsidP="00FA5C57">
      <w:pPr>
        <w:spacing w:line="360" w:lineRule="auto"/>
        <w:ind w:left="260" w:firstLine="994"/>
        <w:jc w:val="both"/>
        <w:rPr>
          <w:rFonts w:ascii="Arial" w:eastAsia="Arial" w:hAnsi="Arial"/>
          <w:sz w:val="24"/>
          <w:szCs w:val="24"/>
        </w:rPr>
      </w:pPr>
      <w:r>
        <w:rPr>
          <w:rFonts w:ascii="Arial" w:eastAsia="Arial" w:hAnsi="Arial"/>
          <w:sz w:val="24"/>
          <w:szCs w:val="24"/>
        </w:rPr>
        <w:t>As vergas e contravergas serão em</w:t>
      </w:r>
      <w:proofErr w:type="gramStart"/>
      <w:r>
        <w:rPr>
          <w:rFonts w:ascii="Arial" w:eastAsia="Arial" w:hAnsi="Arial"/>
          <w:sz w:val="24"/>
          <w:szCs w:val="24"/>
        </w:rPr>
        <w:t xml:space="preserve">  </w:t>
      </w:r>
      <w:proofErr w:type="gramEnd"/>
      <w:r>
        <w:rPr>
          <w:rFonts w:ascii="Arial" w:eastAsia="Arial" w:hAnsi="Arial"/>
          <w:sz w:val="24"/>
          <w:szCs w:val="24"/>
        </w:rPr>
        <w:t xml:space="preserve">blocos </w:t>
      </w:r>
      <w:proofErr w:type="spellStart"/>
      <w:r>
        <w:rPr>
          <w:rFonts w:ascii="Arial" w:eastAsia="Arial" w:hAnsi="Arial"/>
          <w:sz w:val="24"/>
          <w:szCs w:val="24"/>
        </w:rPr>
        <w:t>canaletas</w:t>
      </w:r>
      <w:proofErr w:type="spellEnd"/>
      <w:r>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20796C" w:rsidRDefault="001338BF" w:rsidP="0020796C">
      <w:pPr>
        <w:tabs>
          <w:tab w:val="left" w:pos="820"/>
        </w:tabs>
        <w:spacing w:line="360" w:lineRule="auto"/>
        <w:ind w:left="260"/>
        <w:jc w:val="both"/>
        <w:rPr>
          <w:rFonts w:ascii="Arial" w:eastAsia="Arial" w:hAnsi="Arial"/>
          <w:b/>
          <w:color w:val="FF0000"/>
          <w:sz w:val="24"/>
          <w:szCs w:val="24"/>
        </w:rPr>
      </w:pPr>
      <w:r w:rsidRPr="00C45210">
        <w:rPr>
          <w:rFonts w:ascii="Arial" w:eastAsia="Arial" w:hAnsi="Arial"/>
          <w:b/>
          <w:sz w:val="24"/>
          <w:szCs w:val="24"/>
        </w:rPr>
        <w:t>4.3</w:t>
      </w:r>
      <w:r w:rsidRPr="00FA5C57">
        <w:rPr>
          <w:rFonts w:ascii="Arial" w:eastAsia="Times New Roman" w:hAnsi="Arial"/>
          <w:sz w:val="24"/>
          <w:szCs w:val="24"/>
        </w:rPr>
        <w:tab/>
      </w:r>
      <w:r w:rsidRPr="00FA5C57">
        <w:rPr>
          <w:rStyle w:val="Ttulo2Char"/>
          <w:szCs w:val="24"/>
        </w:rPr>
        <w:t>ESTRUTURAS DE COBERTURAS</w:t>
      </w:r>
    </w:p>
    <w:p w:rsidR="001338BF" w:rsidRPr="00D44DB7" w:rsidRDefault="001338BF" w:rsidP="00FA5C57">
      <w:pPr>
        <w:pStyle w:val="Ttulo3"/>
        <w:spacing w:line="360" w:lineRule="auto"/>
        <w:rPr>
          <w:rFonts w:eastAsia="Arial"/>
          <w:color w:val="auto"/>
          <w:szCs w:val="24"/>
        </w:rPr>
      </w:pPr>
      <w:bookmarkStart w:id="36" w:name="_Toc71011309"/>
      <w:r w:rsidRPr="00D44DB7">
        <w:rPr>
          <w:rFonts w:eastAsia="Arial"/>
          <w:color w:val="auto"/>
          <w:szCs w:val="24"/>
        </w:rPr>
        <w:t xml:space="preserve">4.3.1 </w:t>
      </w:r>
      <w:r w:rsidRPr="00D44DB7">
        <w:rPr>
          <w:color w:val="auto"/>
          <w:szCs w:val="24"/>
        </w:rPr>
        <w:t>Estrutura Metálica</w:t>
      </w:r>
      <w:bookmarkEnd w:id="36"/>
    </w:p>
    <w:p w:rsidR="001338BF" w:rsidRPr="00D44DB7" w:rsidRDefault="001338BF" w:rsidP="00FA5C57">
      <w:pPr>
        <w:spacing w:line="360" w:lineRule="auto"/>
        <w:jc w:val="both"/>
        <w:rPr>
          <w:rFonts w:ascii="Arial" w:eastAsia="Times New Roman" w:hAnsi="Arial"/>
          <w:sz w:val="24"/>
          <w:szCs w:val="24"/>
        </w:rPr>
      </w:pPr>
    </w:p>
    <w:p w:rsidR="001338BF" w:rsidRPr="00D44DB7" w:rsidRDefault="001338BF" w:rsidP="00FA5C57">
      <w:pPr>
        <w:spacing w:line="360" w:lineRule="auto"/>
        <w:ind w:left="260"/>
        <w:jc w:val="both"/>
        <w:rPr>
          <w:rFonts w:ascii="Arial" w:eastAsia="Arial" w:hAnsi="Arial"/>
          <w:sz w:val="24"/>
          <w:szCs w:val="24"/>
        </w:rPr>
      </w:pPr>
      <w:r w:rsidRPr="00D44DB7">
        <w:rPr>
          <w:rFonts w:ascii="Arial" w:eastAsia="Arial" w:hAnsi="Arial"/>
          <w:sz w:val="24"/>
          <w:szCs w:val="24"/>
        </w:rPr>
        <w:t xml:space="preserve">4.3.1.1 </w:t>
      </w:r>
      <w:r w:rsidRPr="00D44DB7">
        <w:rPr>
          <w:rStyle w:val="Ttulo4Char"/>
          <w:color w:val="auto"/>
          <w:sz w:val="24"/>
          <w:szCs w:val="24"/>
        </w:rPr>
        <w:t>Características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708"/>
        <w:jc w:val="both"/>
        <w:rPr>
          <w:rFonts w:ascii="Arial" w:eastAsia="Times New Roman" w:hAnsi="Arial"/>
          <w:sz w:val="24"/>
          <w:szCs w:val="24"/>
        </w:rPr>
      </w:pPr>
      <w:r w:rsidRPr="00FA5C57">
        <w:rPr>
          <w:rFonts w:ascii="Arial" w:eastAsia="Arial" w:hAnsi="Arial"/>
          <w:sz w:val="24"/>
          <w:szCs w:val="24"/>
        </w:rPr>
        <w:t>São utilizadas estruturas metálicas compostas por treliças, terças metálicas</w:t>
      </w:r>
      <w:r w:rsidR="001737DB" w:rsidRPr="00FA5C57">
        <w:rPr>
          <w:rFonts w:ascii="Arial" w:eastAsia="Arial" w:hAnsi="Arial"/>
          <w:sz w:val="24"/>
          <w:szCs w:val="24"/>
        </w:rPr>
        <w:t>.</w:t>
      </w:r>
      <w:r w:rsidRPr="00FA5C57">
        <w:rPr>
          <w:rFonts w:ascii="Arial" w:eastAsia="Arial" w:hAnsi="Arial"/>
          <w:sz w:val="24"/>
          <w:szCs w:val="24"/>
        </w:rPr>
        <w:t xml:space="preserve"> </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720"/>
        <w:jc w:val="both"/>
        <w:rPr>
          <w:rFonts w:ascii="Arial" w:eastAsia="Arial" w:hAnsi="Arial"/>
          <w:sz w:val="24"/>
          <w:szCs w:val="24"/>
          <w:u w:val="single"/>
        </w:rPr>
      </w:pPr>
      <w:r w:rsidRPr="00FA5C57">
        <w:rPr>
          <w:rFonts w:ascii="Arial" w:eastAsia="Arial" w:hAnsi="Arial"/>
          <w:sz w:val="24"/>
          <w:szCs w:val="24"/>
          <w:u w:val="single"/>
        </w:rPr>
        <w:t>Condições Gerais referência para a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566"/>
        <w:jc w:val="both"/>
        <w:rPr>
          <w:rFonts w:ascii="Arial" w:eastAsia="Arial" w:hAnsi="Arial"/>
          <w:sz w:val="24"/>
          <w:szCs w:val="24"/>
        </w:rPr>
      </w:pPr>
      <w:r w:rsidRPr="00FA5C57">
        <w:rPr>
          <w:rFonts w:ascii="Arial" w:eastAsia="Arial" w:hAnsi="Arial"/>
          <w:sz w:val="24"/>
          <w:szCs w:val="24"/>
        </w:rPr>
        <w:t>O fabricante da estrutura metálica poderá substituir os perfis que indicados nos Documentos de PROJETO de fato estejam em falta na praça. Sempre que ocorrer tal necessidade, os perfis deverão ser substituídos por outros, constituídos do mesmo material, e com estabilidade e resistência equivalentes às do s perfis iniciais.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566"/>
        <w:jc w:val="both"/>
        <w:rPr>
          <w:rFonts w:ascii="Arial" w:eastAsia="Arial" w:hAnsi="Arial"/>
          <w:sz w:val="24"/>
          <w:szCs w:val="24"/>
        </w:rPr>
      </w:pPr>
      <w:r w:rsidRPr="00FA5C57">
        <w:rPr>
          <w:rFonts w:ascii="Arial" w:eastAsia="Arial" w:hAnsi="Arial"/>
          <w:sz w:val="24"/>
          <w:szCs w:val="24"/>
        </w:rPr>
        <w:t>Em qualquer caso, a substituição de perfis deverá ser previamente submetida à aprovação da FISCALIZAÇÃO, principalmente</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quando   </w:t>
      </w:r>
    </w:p>
    <w:p w:rsidR="001338BF" w:rsidRPr="00FA5C57" w:rsidRDefault="007756C9" w:rsidP="00FA5C57">
      <w:pPr>
        <w:tabs>
          <w:tab w:val="left" w:pos="0"/>
          <w:tab w:val="left" w:pos="2410"/>
        </w:tabs>
        <w:spacing w:line="360" w:lineRule="auto"/>
        <w:ind w:right="60"/>
        <w:jc w:val="both"/>
        <w:rPr>
          <w:rFonts w:ascii="Arial" w:eastAsia="Arial" w:hAnsi="Arial"/>
          <w:sz w:val="24"/>
          <w:szCs w:val="24"/>
        </w:rPr>
      </w:pPr>
      <w:r w:rsidRPr="00FA5C57">
        <w:rPr>
          <w:rFonts w:ascii="Arial" w:eastAsia="Arial" w:hAnsi="Arial"/>
          <w:sz w:val="24"/>
          <w:szCs w:val="24"/>
        </w:rPr>
        <w:t>P</w:t>
      </w:r>
      <w:r w:rsidR="001338BF" w:rsidRPr="00FA5C57">
        <w:rPr>
          <w:rFonts w:ascii="Arial" w:eastAsia="Arial" w:hAnsi="Arial"/>
          <w:sz w:val="24"/>
          <w:szCs w:val="24"/>
        </w:rPr>
        <w:t>erfis</w:t>
      </w:r>
      <w:proofErr w:type="gramStart"/>
      <w:r w:rsidRPr="00FA5C57">
        <w:rPr>
          <w:rFonts w:ascii="Arial" w:eastAsia="Arial" w:hAnsi="Arial"/>
          <w:sz w:val="24"/>
          <w:szCs w:val="24"/>
        </w:rPr>
        <w:t xml:space="preserve"> </w:t>
      </w:r>
      <w:r w:rsidR="001338BF" w:rsidRPr="00FA5C57">
        <w:rPr>
          <w:rFonts w:ascii="Arial" w:eastAsia="Arial" w:hAnsi="Arial"/>
          <w:sz w:val="24"/>
          <w:szCs w:val="24"/>
        </w:rPr>
        <w:t xml:space="preserve"> </w:t>
      </w:r>
      <w:proofErr w:type="gramEnd"/>
      <w:r w:rsidR="001338BF" w:rsidRPr="00FA5C57">
        <w:rPr>
          <w:rFonts w:ascii="Arial" w:eastAsia="Arial" w:hAnsi="Arial"/>
          <w:sz w:val="24"/>
          <w:szCs w:val="24"/>
        </w:rPr>
        <w:t>laminados tenham que ser substituídos por perfis de chapa dobrados.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566"/>
        <w:jc w:val="both"/>
        <w:rPr>
          <w:rFonts w:ascii="Arial" w:eastAsia="Arial" w:hAnsi="Arial"/>
          <w:sz w:val="24"/>
          <w:szCs w:val="24"/>
        </w:rPr>
      </w:pPr>
      <w:r w:rsidRPr="00FA5C57">
        <w:rPr>
          <w:rFonts w:ascii="Arial" w:eastAsia="Arial" w:hAnsi="Arial"/>
          <w:sz w:val="24"/>
          <w:szCs w:val="24"/>
        </w:rPr>
        <w:t xml:space="preserve">Caberá ao fabricante da estrutura metálica a verificação da suficiência da secção útil de peças tracionadas ou </w:t>
      </w:r>
      <w:proofErr w:type="spellStart"/>
      <w:r w:rsidRPr="00FA5C57">
        <w:rPr>
          <w:rFonts w:ascii="Arial" w:eastAsia="Arial" w:hAnsi="Arial"/>
          <w:sz w:val="24"/>
          <w:szCs w:val="24"/>
        </w:rPr>
        <w:t>fletidas</w:t>
      </w:r>
      <w:proofErr w:type="spellEnd"/>
      <w:r w:rsidRPr="00FA5C57">
        <w:rPr>
          <w:rFonts w:ascii="Arial" w:eastAsia="Arial" w:hAnsi="Arial"/>
          <w:sz w:val="24"/>
          <w:szCs w:val="24"/>
        </w:rPr>
        <w:t xml:space="preserve"> providas de conexão parafusadas ou de furos para qualquer outra finalidade.</w:t>
      </w:r>
    </w:p>
    <w:p w:rsidR="00480384" w:rsidRPr="00FA5C57" w:rsidRDefault="001338BF" w:rsidP="00FA5C57">
      <w:pPr>
        <w:spacing w:line="360" w:lineRule="auto"/>
        <w:ind w:left="260" w:firstLine="566"/>
        <w:jc w:val="both"/>
        <w:rPr>
          <w:rFonts w:ascii="Arial" w:eastAsia="Arial" w:hAnsi="Arial"/>
          <w:sz w:val="24"/>
          <w:szCs w:val="24"/>
        </w:rPr>
      </w:pPr>
      <w:r w:rsidRPr="00FA5C57">
        <w:rPr>
          <w:rFonts w:ascii="Arial" w:eastAsia="Arial" w:hAnsi="Arial"/>
          <w:sz w:val="24"/>
          <w:szCs w:val="24"/>
        </w:rPr>
        <w:t xml:space="preserve">As conexões de barras tracionadas ou comprimidas da s treliças ou </w:t>
      </w:r>
      <w:proofErr w:type="spellStart"/>
      <w:r w:rsidRPr="00FA5C57">
        <w:rPr>
          <w:rFonts w:ascii="Arial" w:eastAsia="Arial" w:hAnsi="Arial"/>
          <w:sz w:val="24"/>
          <w:szCs w:val="24"/>
        </w:rPr>
        <w:t>contraventamento</w:t>
      </w:r>
      <w:proofErr w:type="spellEnd"/>
      <w:r w:rsidRPr="00FA5C57">
        <w:rPr>
          <w:rFonts w:ascii="Arial" w:eastAsia="Arial" w:hAnsi="Arial"/>
          <w:sz w:val="24"/>
          <w:szCs w:val="24"/>
        </w:rPr>
        <w:t xml:space="preserve"> deverão ser dimensionadas de modo a transmitir o esforço solicitante indicado nos documentos de PROJETO, e sempre respeitando o mínimo de 3000 kg ou metade do esforço admissível na barra.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 xml:space="preserve">Para as barras </w:t>
      </w:r>
      <w:proofErr w:type="spellStart"/>
      <w:r w:rsidRPr="00FA5C57">
        <w:rPr>
          <w:rFonts w:ascii="Arial" w:eastAsia="Arial" w:hAnsi="Arial"/>
          <w:sz w:val="24"/>
          <w:szCs w:val="24"/>
        </w:rPr>
        <w:t>fletidas</w:t>
      </w:r>
      <w:proofErr w:type="spellEnd"/>
      <w:r w:rsidRPr="00FA5C57">
        <w:rPr>
          <w:rFonts w:ascii="Arial" w:eastAsia="Arial" w:hAnsi="Arial"/>
          <w:sz w:val="24"/>
          <w:szCs w:val="24"/>
        </w:rPr>
        <w:t xml:space="preserve"> as conexões deverão ser dimensionadas para os valores de força cortante indicados nos Documentos de PROJETO, e sempre respeitando o mínimo de 75% de força cortante admissível na barra; havendo conexões a momento </w:t>
      </w:r>
      <w:proofErr w:type="spellStart"/>
      <w:r w:rsidRPr="00FA5C57">
        <w:rPr>
          <w:rFonts w:ascii="Arial" w:eastAsia="Arial" w:hAnsi="Arial"/>
          <w:sz w:val="24"/>
          <w:szCs w:val="24"/>
        </w:rPr>
        <w:t>fletor</w:t>
      </w:r>
      <w:proofErr w:type="spellEnd"/>
      <w:r w:rsidRPr="00FA5C57">
        <w:rPr>
          <w:rFonts w:ascii="Arial" w:eastAsia="Arial" w:hAnsi="Arial"/>
          <w:sz w:val="24"/>
          <w:szCs w:val="24"/>
        </w:rPr>
        <w:t>, aplicar-se-á critério semelhante.</w:t>
      </w:r>
    </w:p>
    <w:p w:rsidR="001338BF" w:rsidRPr="00FA5C57" w:rsidRDefault="001338BF" w:rsidP="00FA5C57">
      <w:pPr>
        <w:spacing w:line="360" w:lineRule="auto"/>
        <w:jc w:val="both"/>
        <w:rPr>
          <w:rFonts w:ascii="Arial" w:eastAsia="Times New Roman" w:hAnsi="Arial"/>
          <w:sz w:val="24"/>
          <w:szCs w:val="24"/>
        </w:rPr>
      </w:pPr>
      <w:bookmarkStart w:id="37" w:name="page24"/>
      <w:bookmarkEnd w:id="37"/>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Todas as conexões parafusadas deverão ser providas de pelo menos dois parafusos. O diâmetro do parafuso deverá estar de acordo com o gabarito do perfil, devendo ser no mínimo Ø1</w:t>
      </w:r>
      <w:proofErr w:type="gramStart"/>
      <w:r w:rsidRPr="00FA5C57">
        <w:rPr>
          <w:rFonts w:ascii="Arial" w:eastAsia="Arial" w:hAnsi="Arial"/>
          <w:sz w:val="24"/>
          <w:szCs w:val="24"/>
        </w:rPr>
        <w:t>/2”</w:t>
      </w:r>
      <w:proofErr w:type="gram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 xml:space="preserve">Todos os parafusos ASTM A325 Galvanizados deverão ser providos de porca hexagonal de tipo pesado e de pelo menos uma arruela </w:t>
      </w:r>
      <w:proofErr w:type="spellStart"/>
      <w:r w:rsidRPr="00FA5C57">
        <w:rPr>
          <w:rFonts w:ascii="Arial" w:eastAsia="Arial" w:hAnsi="Arial"/>
          <w:sz w:val="24"/>
          <w:szCs w:val="24"/>
        </w:rPr>
        <w:t>revenida</w:t>
      </w:r>
      <w:proofErr w:type="spellEnd"/>
      <w:r w:rsidRPr="00FA5C57">
        <w:rPr>
          <w:rFonts w:ascii="Arial" w:eastAsia="Arial" w:hAnsi="Arial"/>
          <w:sz w:val="24"/>
          <w:szCs w:val="24"/>
        </w:rPr>
        <w:t xml:space="preserve"> colocada no lado em que for dado o aperto.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600586" w:rsidP="00FA5C57">
      <w:pPr>
        <w:spacing w:line="360" w:lineRule="auto"/>
        <w:ind w:left="260" w:right="200" w:firstLine="566"/>
        <w:jc w:val="both"/>
        <w:rPr>
          <w:rFonts w:ascii="Arial" w:eastAsia="Arial" w:hAnsi="Arial"/>
          <w:sz w:val="24"/>
          <w:szCs w:val="24"/>
        </w:rPr>
      </w:pPr>
      <w:proofErr w:type="gramStart"/>
      <w:r w:rsidRPr="00FA5C57">
        <w:rPr>
          <w:rFonts w:ascii="Arial" w:eastAsia="Arial" w:hAnsi="Arial"/>
          <w:sz w:val="24"/>
          <w:szCs w:val="24"/>
        </w:rPr>
        <w:t xml:space="preserve">Os </w:t>
      </w:r>
      <w:r w:rsidR="001338BF" w:rsidRPr="00FA5C57">
        <w:rPr>
          <w:rFonts w:ascii="Arial" w:eastAsia="Arial" w:hAnsi="Arial"/>
          <w:sz w:val="24"/>
          <w:szCs w:val="24"/>
        </w:rPr>
        <w:t>furos das conexões parafusadas deverão ser executados com um diâmetro Ø 1/16”</w:t>
      </w:r>
      <w:proofErr w:type="gramEnd"/>
      <w:r w:rsidR="001338BF" w:rsidRPr="00FA5C57">
        <w:rPr>
          <w:rFonts w:ascii="Arial" w:eastAsia="Arial" w:hAnsi="Arial"/>
          <w:sz w:val="24"/>
          <w:szCs w:val="24"/>
        </w:rPr>
        <w:t xml:space="preserve"> superior ao diâmetro nominal dos parafusos.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566"/>
        <w:jc w:val="both"/>
        <w:rPr>
          <w:rFonts w:ascii="Arial" w:eastAsia="Arial" w:hAnsi="Arial"/>
          <w:sz w:val="24"/>
          <w:szCs w:val="24"/>
        </w:rPr>
      </w:pPr>
      <w:r w:rsidRPr="00FA5C57">
        <w:rPr>
          <w:rFonts w:ascii="Arial" w:eastAsia="Arial" w:hAnsi="Arial"/>
          <w:sz w:val="24"/>
          <w:szCs w:val="24"/>
        </w:rPr>
        <w:t>Estes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poderão ser executados por  </w:t>
      </w:r>
      <w:proofErr w:type="spellStart"/>
      <w:r w:rsidRPr="00FA5C57">
        <w:rPr>
          <w:rFonts w:ascii="Arial" w:eastAsia="Arial" w:hAnsi="Arial"/>
          <w:sz w:val="24"/>
          <w:szCs w:val="24"/>
        </w:rPr>
        <w:t>puncionamento</w:t>
      </w:r>
      <w:proofErr w:type="spellEnd"/>
      <w:r w:rsidRPr="00FA5C57">
        <w:rPr>
          <w:rFonts w:ascii="Arial" w:eastAsia="Arial" w:hAnsi="Arial"/>
          <w:sz w:val="24"/>
          <w:szCs w:val="24"/>
        </w:rPr>
        <w:t xml:space="preserve"> para espessura de material até 3/4"; para espessura maior, estes furos deverão ser obrigatoriamente broqueados, sendo, porém admitido </w:t>
      </w:r>
      <w:proofErr w:type="spellStart"/>
      <w:r w:rsidRPr="00FA5C57">
        <w:rPr>
          <w:rFonts w:ascii="Arial" w:eastAsia="Arial" w:hAnsi="Arial"/>
          <w:sz w:val="24"/>
          <w:szCs w:val="24"/>
        </w:rPr>
        <w:t>sub-puncionamento</w:t>
      </w:r>
      <w:proofErr w:type="spellEnd"/>
      <w:r w:rsidRPr="00FA5C57">
        <w:rPr>
          <w:rFonts w:ascii="Arial" w:eastAsia="Arial" w:hAnsi="Arial"/>
          <w:sz w:val="24"/>
          <w:szCs w:val="24"/>
        </w:rPr>
        <w:t xml:space="preserve">. As conexões dever </w:t>
      </w:r>
      <w:proofErr w:type="spellStart"/>
      <w:r w:rsidRPr="00FA5C57">
        <w:rPr>
          <w:rFonts w:ascii="Arial" w:eastAsia="Arial" w:hAnsi="Arial"/>
          <w:sz w:val="24"/>
          <w:szCs w:val="24"/>
        </w:rPr>
        <w:t>ão</w:t>
      </w:r>
      <w:proofErr w:type="spellEnd"/>
      <w:r w:rsidRPr="00FA5C57">
        <w:rPr>
          <w:rFonts w:ascii="Arial" w:eastAsia="Arial" w:hAnsi="Arial"/>
          <w:sz w:val="24"/>
          <w:szCs w:val="24"/>
        </w:rPr>
        <w:t xml:space="preserve"> ser dimensionadas considerando-se a hipótese dos parafusos trabalharem a cisalhamento, com a tensão admissível correspondente à hipótese da rosca estar incluída nos planos de cisalhamento (= 1,05 t / cm²),</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566"/>
        <w:jc w:val="both"/>
        <w:rPr>
          <w:rFonts w:ascii="Arial" w:eastAsia="Arial" w:hAnsi="Arial"/>
          <w:sz w:val="24"/>
          <w:szCs w:val="24"/>
        </w:rPr>
      </w:pPr>
      <w:r w:rsidRPr="00FA5C57">
        <w:rPr>
          <w:rFonts w:ascii="Arial" w:eastAsia="Arial" w:hAnsi="Arial"/>
          <w:sz w:val="24"/>
          <w:szCs w:val="24"/>
        </w:rPr>
        <w:t>Os parafusos ASTM A325 galvanizados, quer em conexão do tipo esmagamento, como tipo atrito, deverão ser apertados de modo a ficarem tracionado, com 70% do esforço de ruptura por tração.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00" w:firstLine="566"/>
        <w:jc w:val="both"/>
        <w:rPr>
          <w:rFonts w:ascii="Arial" w:eastAsia="Arial" w:hAnsi="Arial"/>
          <w:sz w:val="24"/>
          <w:szCs w:val="24"/>
        </w:rPr>
      </w:pPr>
      <w:r w:rsidRPr="00FA5C57">
        <w:rPr>
          <w:rFonts w:ascii="Arial" w:eastAsia="Arial" w:hAnsi="Arial"/>
          <w:sz w:val="24"/>
          <w:szCs w:val="24"/>
        </w:rPr>
        <w:t>Os valores dos esforços de tração que deverão ser desenvolvidos pelo aperto estão indicados na tabela seguinte:</w:t>
      </w:r>
    </w:p>
    <w:p w:rsidR="001338BF" w:rsidRPr="00FA5C57" w:rsidRDefault="001338BF" w:rsidP="00FA5C57">
      <w:pPr>
        <w:spacing w:line="360" w:lineRule="auto"/>
        <w:ind w:left="260" w:right="100" w:firstLine="566"/>
        <w:jc w:val="both"/>
        <w:rPr>
          <w:rFonts w:ascii="Arial" w:eastAsia="Arial" w:hAnsi="Arial"/>
          <w:sz w:val="24"/>
          <w:szCs w:val="24"/>
        </w:rPr>
      </w:pPr>
    </w:p>
    <w:tbl>
      <w:tblPr>
        <w:tblStyle w:val="Tabelacomgrade"/>
        <w:tblW w:w="4751" w:type="dxa"/>
        <w:jc w:val="center"/>
        <w:tblInd w:w="744" w:type="dxa"/>
        <w:tblLook w:val="04A0"/>
      </w:tblPr>
      <w:tblGrid>
        <w:gridCol w:w="2199"/>
        <w:gridCol w:w="2552"/>
      </w:tblGrid>
      <w:tr w:rsidR="000E3DB9" w:rsidTr="00FF690A">
        <w:trPr>
          <w:jc w:val="center"/>
        </w:trPr>
        <w:tc>
          <w:tcPr>
            <w:tcW w:w="2199" w:type="dxa"/>
          </w:tcPr>
          <w:p w:rsidR="000E3DB9" w:rsidRDefault="000E3DB9" w:rsidP="00FA5C57">
            <w:pPr>
              <w:spacing w:line="360" w:lineRule="auto"/>
              <w:ind w:right="100"/>
              <w:jc w:val="both"/>
              <w:rPr>
                <w:rFonts w:ascii="Arial" w:eastAsia="Arial" w:hAnsi="Arial"/>
                <w:sz w:val="24"/>
                <w:szCs w:val="24"/>
              </w:rPr>
            </w:pPr>
            <w:r w:rsidRPr="00FA5C57">
              <w:rPr>
                <w:rFonts w:ascii="Arial" w:eastAsia="Arial" w:hAnsi="Arial"/>
                <w:b/>
                <w:sz w:val="24"/>
                <w:szCs w:val="24"/>
              </w:rPr>
              <w:t>Parafusos (Ø)</w:t>
            </w:r>
          </w:p>
        </w:tc>
        <w:tc>
          <w:tcPr>
            <w:tcW w:w="2552" w:type="dxa"/>
          </w:tcPr>
          <w:p w:rsidR="000E3DB9" w:rsidRPr="000E3DB9" w:rsidRDefault="000E3DB9" w:rsidP="00FA5C57">
            <w:pPr>
              <w:spacing w:line="360" w:lineRule="auto"/>
              <w:ind w:right="100"/>
              <w:jc w:val="both"/>
              <w:rPr>
                <w:rFonts w:ascii="Arial" w:eastAsia="Arial" w:hAnsi="Arial"/>
                <w:b/>
                <w:sz w:val="24"/>
                <w:szCs w:val="24"/>
              </w:rPr>
            </w:pPr>
            <w:r w:rsidRPr="000E3DB9">
              <w:rPr>
                <w:rFonts w:ascii="Arial" w:eastAsia="Arial" w:hAnsi="Arial"/>
                <w:b/>
                <w:sz w:val="24"/>
                <w:szCs w:val="24"/>
              </w:rPr>
              <w:t>Força de tração</w:t>
            </w:r>
          </w:p>
        </w:tc>
      </w:tr>
      <w:tr w:rsidR="000E3DB9" w:rsidTr="00FF690A">
        <w:trPr>
          <w:jc w:val="center"/>
        </w:trPr>
        <w:tc>
          <w:tcPr>
            <w:tcW w:w="2199" w:type="dxa"/>
          </w:tcPr>
          <w:p w:rsidR="000E3DB9" w:rsidRDefault="000E3DB9" w:rsidP="00FA5C57">
            <w:pPr>
              <w:spacing w:line="360" w:lineRule="auto"/>
              <w:ind w:right="100"/>
              <w:jc w:val="both"/>
              <w:rPr>
                <w:rFonts w:ascii="Arial" w:eastAsia="Arial" w:hAnsi="Arial"/>
                <w:sz w:val="24"/>
                <w:szCs w:val="24"/>
              </w:rPr>
            </w:pPr>
          </w:p>
        </w:tc>
        <w:tc>
          <w:tcPr>
            <w:tcW w:w="2552" w:type="dxa"/>
          </w:tcPr>
          <w:p w:rsidR="000E3DB9" w:rsidRDefault="000E3DB9" w:rsidP="00FA5C57">
            <w:pPr>
              <w:spacing w:line="360" w:lineRule="auto"/>
              <w:ind w:right="100"/>
              <w:jc w:val="both"/>
              <w:rPr>
                <w:rFonts w:ascii="Arial" w:eastAsia="Arial" w:hAnsi="Arial"/>
                <w:sz w:val="24"/>
                <w:szCs w:val="24"/>
              </w:rPr>
            </w:pPr>
            <w:r w:rsidRPr="00FA5C57">
              <w:rPr>
                <w:rFonts w:ascii="Arial" w:eastAsia="Arial" w:hAnsi="Arial"/>
                <w:b/>
                <w:w w:val="89"/>
                <w:sz w:val="24"/>
                <w:szCs w:val="24"/>
              </w:rPr>
              <w:t>(t)</w:t>
            </w:r>
          </w:p>
        </w:tc>
      </w:tr>
      <w:tr w:rsidR="000E3DB9" w:rsidTr="00FF690A">
        <w:trPr>
          <w:jc w:val="center"/>
        </w:trPr>
        <w:tc>
          <w:tcPr>
            <w:tcW w:w="2199" w:type="dxa"/>
          </w:tcPr>
          <w:p w:rsidR="000E3DB9" w:rsidRDefault="000E3DB9" w:rsidP="00FA5C57">
            <w:pPr>
              <w:spacing w:line="360" w:lineRule="auto"/>
              <w:ind w:right="100"/>
              <w:jc w:val="both"/>
              <w:rPr>
                <w:rFonts w:ascii="Arial" w:eastAsia="Arial" w:hAnsi="Arial"/>
                <w:sz w:val="24"/>
                <w:szCs w:val="24"/>
              </w:rPr>
            </w:pPr>
            <w:proofErr w:type="gramStart"/>
            <w:r w:rsidRPr="00FA5C57">
              <w:rPr>
                <w:rFonts w:ascii="Arial" w:eastAsia="Arial" w:hAnsi="Arial"/>
                <w:sz w:val="24"/>
                <w:szCs w:val="24"/>
              </w:rPr>
              <w:t>1/2”</w:t>
            </w:r>
            <w:proofErr w:type="gramEnd"/>
          </w:p>
        </w:tc>
        <w:tc>
          <w:tcPr>
            <w:tcW w:w="2552" w:type="dxa"/>
          </w:tcPr>
          <w:p w:rsidR="000E3DB9" w:rsidRDefault="000E3DB9" w:rsidP="00FA5C57">
            <w:pPr>
              <w:spacing w:line="360" w:lineRule="auto"/>
              <w:ind w:right="100"/>
              <w:jc w:val="both"/>
              <w:rPr>
                <w:rFonts w:ascii="Arial" w:eastAsia="Arial" w:hAnsi="Arial"/>
                <w:sz w:val="24"/>
                <w:szCs w:val="24"/>
              </w:rPr>
            </w:pPr>
            <w:r w:rsidRPr="00FA5C57">
              <w:rPr>
                <w:rFonts w:ascii="Arial" w:eastAsia="Arial" w:hAnsi="Arial"/>
                <w:sz w:val="24"/>
                <w:szCs w:val="24"/>
              </w:rPr>
              <w:t>5,40</w:t>
            </w:r>
          </w:p>
        </w:tc>
      </w:tr>
      <w:tr w:rsidR="000E3DB9" w:rsidTr="00FF690A">
        <w:trPr>
          <w:jc w:val="center"/>
        </w:trPr>
        <w:tc>
          <w:tcPr>
            <w:tcW w:w="2199" w:type="dxa"/>
          </w:tcPr>
          <w:p w:rsidR="000E3DB9" w:rsidRDefault="000E3DB9" w:rsidP="00FA5C57">
            <w:pPr>
              <w:spacing w:line="360" w:lineRule="auto"/>
              <w:ind w:right="100"/>
              <w:jc w:val="both"/>
              <w:rPr>
                <w:rFonts w:ascii="Arial" w:eastAsia="Arial" w:hAnsi="Arial"/>
                <w:sz w:val="24"/>
                <w:szCs w:val="24"/>
              </w:rPr>
            </w:pPr>
            <w:proofErr w:type="gramStart"/>
            <w:r w:rsidRPr="00FA5C57">
              <w:rPr>
                <w:rFonts w:ascii="Arial" w:eastAsia="Arial" w:hAnsi="Arial"/>
                <w:sz w:val="24"/>
                <w:szCs w:val="24"/>
              </w:rPr>
              <w:t>5/8”</w:t>
            </w:r>
            <w:proofErr w:type="gramEnd"/>
          </w:p>
        </w:tc>
        <w:tc>
          <w:tcPr>
            <w:tcW w:w="2552" w:type="dxa"/>
          </w:tcPr>
          <w:p w:rsidR="000E3DB9" w:rsidRDefault="000E3DB9" w:rsidP="00FA5C57">
            <w:pPr>
              <w:spacing w:line="360" w:lineRule="auto"/>
              <w:ind w:right="100"/>
              <w:jc w:val="both"/>
              <w:rPr>
                <w:rFonts w:ascii="Arial" w:eastAsia="Arial" w:hAnsi="Arial"/>
                <w:sz w:val="24"/>
                <w:szCs w:val="24"/>
              </w:rPr>
            </w:pPr>
            <w:r w:rsidRPr="00FA5C57">
              <w:rPr>
                <w:rFonts w:ascii="Arial" w:eastAsia="Arial" w:hAnsi="Arial"/>
                <w:sz w:val="24"/>
                <w:szCs w:val="24"/>
              </w:rPr>
              <w:t>8,60</w:t>
            </w:r>
          </w:p>
        </w:tc>
      </w:tr>
      <w:tr w:rsidR="000E3DB9" w:rsidTr="00FF690A">
        <w:trPr>
          <w:jc w:val="center"/>
        </w:trPr>
        <w:tc>
          <w:tcPr>
            <w:tcW w:w="2199" w:type="dxa"/>
          </w:tcPr>
          <w:p w:rsidR="000E3DB9" w:rsidRDefault="000E3DB9" w:rsidP="00FA5C57">
            <w:pPr>
              <w:spacing w:line="360" w:lineRule="auto"/>
              <w:ind w:right="100"/>
              <w:jc w:val="both"/>
              <w:rPr>
                <w:rFonts w:ascii="Arial" w:eastAsia="Arial" w:hAnsi="Arial"/>
                <w:sz w:val="24"/>
                <w:szCs w:val="24"/>
              </w:rPr>
            </w:pPr>
            <w:proofErr w:type="gramStart"/>
            <w:r w:rsidRPr="00FA5C57">
              <w:rPr>
                <w:rFonts w:ascii="Arial" w:eastAsia="Arial" w:hAnsi="Arial"/>
                <w:sz w:val="24"/>
                <w:szCs w:val="24"/>
              </w:rPr>
              <w:t>3/4”</w:t>
            </w:r>
            <w:proofErr w:type="gramEnd"/>
          </w:p>
        </w:tc>
        <w:tc>
          <w:tcPr>
            <w:tcW w:w="2552" w:type="dxa"/>
          </w:tcPr>
          <w:p w:rsidR="000E3DB9" w:rsidRDefault="000E3DB9" w:rsidP="00FA5C57">
            <w:pPr>
              <w:spacing w:line="360" w:lineRule="auto"/>
              <w:ind w:right="100"/>
              <w:jc w:val="both"/>
              <w:rPr>
                <w:rFonts w:ascii="Arial" w:eastAsia="Arial" w:hAnsi="Arial"/>
                <w:sz w:val="24"/>
                <w:szCs w:val="24"/>
              </w:rPr>
            </w:pPr>
            <w:r w:rsidRPr="00FA5C57">
              <w:rPr>
                <w:rFonts w:ascii="Arial" w:eastAsia="Arial" w:hAnsi="Arial"/>
                <w:sz w:val="24"/>
                <w:szCs w:val="24"/>
              </w:rPr>
              <w:t>12,70</w:t>
            </w:r>
          </w:p>
        </w:tc>
      </w:tr>
      <w:tr w:rsidR="000E3DB9" w:rsidTr="00FF690A">
        <w:trPr>
          <w:trHeight w:val="501"/>
          <w:jc w:val="center"/>
        </w:trPr>
        <w:tc>
          <w:tcPr>
            <w:tcW w:w="2199" w:type="dxa"/>
            <w:vAlign w:val="bottom"/>
          </w:tcPr>
          <w:p w:rsidR="000E3DB9" w:rsidRPr="00FA5C57" w:rsidRDefault="000E3DB9" w:rsidP="00660AA5">
            <w:pPr>
              <w:spacing w:line="360" w:lineRule="auto"/>
              <w:ind w:left="100"/>
              <w:jc w:val="both"/>
              <w:rPr>
                <w:rFonts w:ascii="Arial" w:eastAsia="Arial" w:hAnsi="Arial"/>
                <w:sz w:val="24"/>
                <w:szCs w:val="24"/>
              </w:rPr>
            </w:pPr>
            <w:proofErr w:type="gramStart"/>
            <w:r w:rsidRPr="00FA5C57">
              <w:rPr>
                <w:rFonts w:ascii="Arial" w:eastAsia="Arial" w:hAnsi="Arial"/>
                <w:sz w:val="24"/>
                <w:szCs w:val="24"/>
              </w:rPr>
              <w:t>7/8”</w:t>
            </w:r>
            <w:proofErr w:type="gramEnd"/>
          </w:p>
        </w:tc>
        <w:tc>
          <w:tcPr>
            <w:tcW w:w="2552" w:type="dxa"/>
            <w:vAlign w:val="bottom"/>
          </w:tcPr>
          <w:p w:rsidR="000E3DB9" w:rsidRPr="00FA5C57" w:rsidRDefault="000E3DB9" w:rsidP="00660AA5">
            <w:pPr>
              <w:spacing w:line="360" w:lineRule="auto"/>
              <w:ind w:right="1670"/>
              <w:jc w:val="both"/>
              <w:rPr>
                <w:rFonts w:ascii="Arial" w:eastAsia="Arial" w:hAnsi="Arial"/>
                <w:sz w:val="24"/>
                <w:szCs w:val="24"/>
              </w:rPr>
            </w:pPr>
            <w:r w:rsidRPr="00FA5C57">
              <w:rPr>
                <w:rFonts w:ascii="Arial" w:eastAsia="Arial" w:hAnsi="Arial"/>
                <w:sz w:val="24"/>
                <w:szCs w:val="24"/>
              </w:rPr>
              <w:t>17,60</w:t>
            </w:r>
          </w:p>
        </w:tc>
      </w:tr>
      <w:tr w:rsidR="000E3DB9" w:rsidTr="00FF690A">
        <w:trPr>
          <w:jc w:val="center"/>
        </w:trPr>
        <w:tc>
          <w:tcPr>
            <w:tcW w:w="2199" w:type="dxa"/>
            <w:vAlign w:val="bottom"/>
          </w:tcPr>
          <w:p w:rsidR="000E3DB9" w:rsidRPr="00FA5C57" w:rsidRDefault="000E3DB9" w:rsidP="00660AA5">
            <w:pPr>
              <w:spacing w:line="360" w:lineRule="auto"/>
              <w:jc w:val="both"/>
              <w:rPr>
                <w:rFonts w:ascii="Arial" w:eastAsia="Times New Roman" w:hAnsi="Arial"/>
                <w:sz w:val="24"/>
                <w:szCs w:val="24"/>
              </w:rPr>
            </w:pPr>
            <w:proofErr w:type="gramStart"/>
            <w:r w:rsidRPr="00FA5C57">
              <w:rPr>
                <w:rFonts w:ascii="Arial" w:eastAsia="Arial" w:hAnsi="Arial"/>
                <w:sz w:val="24"/>
                <w:szCs w:val="24"/>
              </w:rPr>
              <w:t>1</w:t>
            </w:r>
            <w:proofErr w:type="gramEnd"/>
            <w:r w:rsidRPr="00FA5C57">
              <w:rPr>
                <w:rFonts w:ascii="Arial" w:eastAsia="Arial" w:hAnsi="Arial"/>
                <w:sz w:val="24"/>
                <w:szCs w:val="24"/>
              </w:rPr>
              <w:t>”</w:t>
            </w:r>
          </w:p>
        </w:tc>
        <w:tc>
          <w:tcPr>
            <w:tcW w:w="2552" w:type="dxa"/>
            <w:vAlign w:val="bottom"/>
          </w:tcPr>
          <w:p w:rsidR="000E3DB9" w:rsidRPr="00FA5C57" w:rsidRDefault="000E3DB9" w:rsidP="00660AA5">
            <w:pPr>
              <w:spacing w:line="360" w:lineRule="auto"/>
              <w:jc w:val="both"/>
              <w:rPr>
                <w:rFonts w:ascii="Arial" w:eastAsia="Times New Roman" w:hAnsi="Arial"/>
                <w:sz w:val="24"/>
                <w:szCs w:val="24"/>
              </w:rPr>
            </w:pPr>
            <w:r w:rsidRPr="00FA5C57">
              <w:rPr>
                <w:rFonts w:ascii="Arial" w:eastAsia="Arial" w:hAnsi="Arial"/>
                <w:sz w:val="24"/>
                <w:szCs w:val="24"/>
              </w:rPr>
              <w:t>23,00</w:t>
            </w:r>
          </w:p>
        </w:tc>
      </w:tr>
      <w:tr w:rsidR="000E3DB9" w:rsidTr="00FF690A">
        <w:trPr>
          <w:jc w:val="center"/>
        </w:trPr>
        <w:tc>
          <w:tcPr>
            <w:tcW w:w="2199" w:type="dxa"/>
            <w:vAlign w:val="bottom"/>
          </w:tcPr>
          <w:p w:rsidR="000E3DB9" w:rsidRPr="00FA5C57" w:rsidRDefault="000E3DB9" w:rsidP="00660AA5">
            <w:pPr>
              <w:spacing w:line="360" w:lineRule="auto"/>
              <w:ind w:left="100"/>
              <w:jc w:val="both"/>
              <w:rPr>
                <w:rFonts w:ascii="Arial" w:eastAsia="Arial" w:hAnsi="Arial"/>
                <w:sz w:val="24"/>
                <w:szCs w:val="24"/>
              </w:rPr>
            </w:pPr>
            <w:proofErr w:type="gramStart"/>
            <w:r w:rsidRPr="00FA5C57">
              <w:rPr>
                <w:rFonts w:ascii="Arial" w:eastAsia="Arial" w:hAnsi="Arial"/>
                <w:sz w:val="24"/>
                <w:szCs w:val="24"/>
              </w:rPr>
              <w:t>1</w:t>
            </w:r>
            <w:proofErr w:type="gramEnd"/>
            <w:r w:rsidRPr="00FA5C57">
              <w:rPr>
                <w:rFonts w:ascii="Arial" w:eastAsia="Arial" w:hAnsi="Arial"/>
                <w:sz w:val="24"/>
                <w:szCs w:val="24"/>
              </w:rPr>
              <w:t xml:space="preserve"> 1/8”</w:t>
            </w:r>
          </w:p>
        </w:tc>
        <w:tc>
          <w:tcPr>
            <w:tcW w:w="2552" w:type="dxa"/>
            <w:vAlign w:val="bottom"/>
          </w:tcPr>
          <w:p w:rsidR="000E3DB9" w:rsidRPr="00FA5C57" w:rsidRDefault="000E3DB9" w:rsidP="00660AA5">
            <w:pPr>
              <w:spacing w:line="360" w:lineRule="auto"/>
              <w:ind w:right="1670"/>
              <w:jc w:val="both"/>
              <w:rPr>
                <w:rFonts w:ascii="Arial" w:eastAsia="Arial" w:hAnsi="Arial"/>
                <w:sz w:val="24"/>
                <w:szCs w:val="24"/>
              </w:rPr>
            </w:pPr>
            <w:r w:rsidRPr="00FA5C57">
              <w:rPr>
                <w:rFonts w:ascii="Arial" w:eastAsia="Arial" w:hAnsi="Arial"/>
                <w:sz w:val="24"/>
                <w:szCs w:val="24"/>
              </w:rPr>
              <w:t>25,40</w:t>
            </w:r>
          </w:p>
        </w:tc>
      </w:tr>
      <w:tr w:rsidR="000E3DB9" w:rsidTr="00FF690A">
        <w:trPr>
          <w:jc w:val="center"/>
        </w:trPr>
        <w:tc>
          <w:tcPr>
            <w:tcW w:w="2199" w:type="dxa"/>
            <w:vAlign w:val="bottom"/>
          </w:tcPr>
          <w:p w:rsidR="000E3DB9" w:rsidRPr="00FA5C57" w:rsidRDefault="000E3DB9" w:rsidP="00660AA5">
            <w:pPr>
              <w:spacing w:line="360" w:lineRule="auto"/>
              <w:jc w:val="both"/>
              <w:rPr>
                <w:rFonts w:ascii="Arial" w:eastAsia="Times New Roman" w:hAnsi="Arial"/>
                <w:sz w:val="24"/>
                <w:szCs w:val="24"/>
              </w:rPr>
            </w:pPr>
            <w:proofErr w:type="gramStart"/>
            <w:r w:rsidRPr="00FA5C57">
              <w:rPr>
                <w:rFonts w:ascii="Arial" w:eastAsia="Arial" w:hAnsi="Arial"/>
                <w:sz w:val="24"/>
                <w:szCs w:val="24"/>
              </w:rPr>
              <w:t>1</w:t>
            </w:r>
            <w:proofErr w:type="gramEnd"/>
            <w:r w:rsidRPr="00FA5C57">
              <w:rPr>
                <w:rFonts w:ascii="Arial" w:eastAsia="Arial" w:hAnsi="Arial"/>
                <w:sz w:val="24"/>
                <w:szCs w:val="24"/>
              </w:rPr>
              <w:t xml:space="preserve"> 1/4”</w:t>
            </w:r>
          </w:p>
        </w:tc>
        <w:tc>
          <w:tcPr>
            <w:tcW w:w="2552" w:type="dxa"/>
            <w:vAlign w:val="bottom"/>
          </w:tcPr>
          <w:p w:rsidR="000E3DB9" w:rsidRPr="00FA5C57" w:rsidRDefault="000E3DB9" w:rsidP="00660AA5">
            <w:pPr>
              <w:spacing w:line="360" w:lineRule="auto"/>
              <w:jc w:val="both"/>
              <w:rPr>
                <w:rFonts w:ascii="Arial" w:eastAsia="Times New Roman" w:hAnsi="Arial"/>
                <w:sz w:val="24"/>
                <w:szCs w:val="24"/>
              </w:rPr>
            </w:pPr>
            <w:r w:rsidRPr="00FA5C57">
              <w:rPr>
                <w:rFonts w:ascii="Arial" w:eastAsia="Arial" w:hAnsi="Arial"/>
                <w:sz w:val="24"/>
                <w:szCs w:val="24"/>
              </w:rPr>
              <w:t>32,00</w:t>
            </w:r>
          </w:p>
        </w:tc>
      </w:tr>
      <w:tr w:rsidR="000E3DB9" w:rsidTr="00FF690A">
        <w:trPr>
          <w:jc w:val="center"/>
        </w:trPr>
        <w:tc>
          <w:tcPr>
            <w:tcW w:w="2199" w:type="dxa"/>
            <w:vAlign w:val="bottom"/>
          </w:tcPr>
          <w:p w:rsidR="000E3DB9" w:rsidRPr="00FA5C57" w:rsidRDefault="000E3DB9" w:rsidP="00660AA5">
            <w:pPr>
              <w:spacing w:line="360" w:lineRule="auto"/>
              <w:ind w:left="100"/>
              <w:jc w:val="both"/>
              <w:rPr>
                <w:rFonts w:ascii="Arial" w:eastAsia="Arial" w:hAnsi="Arial"/>
                <w:sz w:val="24"/>
                <w:szCs w:val="24"/>
              </w:rPr>
            </w:pPr>
            <w:proofErr w:type="gramStart"/>
            <w:r w:rsidRPr="00FA5C57">
              <w:rPr>
                <w:rFonts w:ascii="Arial" w:eastAsia="Arial" w:hAnsi="Arial"/>
                <w:sz w:val="24"/>
                <w:szCs w:val="24"/>
              </w:rPr>
              <w:t>1</w:t>
            </w:r>
            <w:proofErr w:type="gramEnd"/>
            <w:r w:rsidRPr="00FA5C57">
              <w:rPr>
                <w:rFonts w:ascii="Arial" w:eastAsia="Arial" w:hAnsi="Arial"/>
                <w:sz w:val="24"/>
                <w:szCs w:val="24"/>
              </w:rPr>
              <w:t xml:space="preserve"> 3/8”</w:t>
            </w:r>
          </w:p>
        </w:tc>
        <w:tc>
          <w:tcPr>
            <w:tcW w:w="2552" w:type="dxa"/>
            <w:vAlign w:val="bottom"/>
          </w:tcPr>
          <w:p w:rsidR="000E3DB9" w:rsidRPr="00FA5C57" w:rsidRDefault="000E3DB9" w:rsidP="00660AA5">
            <w:pPr>
              <w:spacing w:line="360" w:lineRule="auto"/>
              <w:ind w:right="1670"/>
              <w:jc w:val="both"/>
              <w:rPr>
                <w:rFonts w:ascii="Arial" w:eastAsia="Arial" w:hAnsi="Arial"/>
                <w:sz w:val="24"/>
                <w:szCs w:val="24"/>
              </w:rPr>
            </w:pPr>
            <w:r w:rsidRPr="00FA5C57">
              <w:rPr>
                <w:rFonts w:ascii="Arial" w:eastAsia="Arial" w:hAnsi="Arial"/>
                <w:sz w:val="24"/>
                <w:szCs w:val="24"/>
              </w:rPr>
              <w:t>38,50</w:t>
            </w:r>
          </w:p>
        </w:tc>
      </w:tr>
      <w:tr w:rsidR="000E3DB9" w:rsidTr="00FF690A">
        <w:trPr>
          <w:jc w:val="center"/>
        </w:trPr>
        <w:tc>
          <w:tcPr>
            <w:tcW w:w="2199" w:type="dxa"/>
            <w:vAlign w:val="bottom"/>
          </w:tcPr>
          <w:p w:rsidR="000E3DB9" w:rsidRPr="00FA5C57" w:rsidRDefault="000E3DB9" w:rsidP="00660AA5">
            <w:pPr>
              <w:spacing w:line="360" w:lineRule="auto"/>
              <w:jc w:val="both"/>
              <w:rPr>
                <w:rFonts w:ascii="Arial" w:eastAsia="Times New Roman" w:hAnsi="Arial"/>
                <w:sz w:val="24"/>
                <w:szCs w:val="24"/>
              </w:rPr>
            </w:pPr>
            <w:proofErr w:type="gramStart"/>
            <w:r w:rsidRPr="00FA5C57">
              <w:rPr>
                <w:rFonts w:ascii="Arial" w:eastAsia="Arial" w:hAnsi="Arial"/>
                <w:sz w:val="24"/>
                <w:szCs w:val="24"/>
              </w:rPr>
              <w:t>1</w:t>
            </w:r>
            <w:proofErr w:type="gramEnd"/>
            <w:r w:rsidRPr="00FA5C57">
              <w:rPr>
                <w:rFonts w:ascii="Arial" w:eastAsia="Arial" w:hAnsi="Arial"/>
                <w:sz w:val="24"/>
                <w:szCs w:val="24"/>
              </w:rPr>
              <w:t xml:space="preserve"> 1/2”</w:t>
            </w:r>
          </w:p>
        </w:tc>
        <w:tc>
          <w:tcPr>
            <w:tcW w:w="2552" w:type="dxa"/>
            <w:vAlign w:val="bottom"/>
          </w:tcPr>
          <w:p w:rsidR="000E3DB9" w:rsidRPr="00FA5C57" w:rsidRDefault="000E3DB9" w:rsidP="00660AA5">
            <w:pPr>
              <w:spacing w:line="360" w:lineRule="auto"/>
              <w:jc w:val="both"/>
              <w:rPr>
                <w:rFonts w:ascii="Arial" w:eastAsia="Times New Roman" w:hAnsi="Arial"/>
                <w:sz w:val="24"/>
                <w:szCs w:val="24"/>
              </w:rPr>
            </w:pPr>
            <w:r w:rsidRPr="00FA5C57">
              <w:rPr>
                <w:rFonts w:ascii="Arial" w:eastAsia="Arial" w:hAnsi="Arial"/>
                <w:sz w:val="24"/>
                <w:szCs w:val="24"/>
              </w:rPr>
              <w:t>46,40</w:t>
            </w:r>
          </w:p>
        </w:tc>
      </w:tr>
    </w:tbl>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Nas conexões parafusadas do tipo atrito, as superfícies das partes a serem conectadas deverão se apresentar limpas isenta de graxa, óleo, etc.</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566"/>
        <w:jc w:val="both"/>
        <w:rPr>
          <w:rFonts w:ascii="Arial" w:eastAsia="Arial" w:hAnsi="Arial"/>
          <w:sz w:val="24"/>
          <w:szCs w:val="24"/>
        </w:rPr>
      </w:pPr>
      <w:r w:rsidRPr="00FA5C57">
        <w:rPr>
          <w:rFonts w:ascii="Arial" w:eastAsia="Arial" w:hAnsi="Arial"/>
          <w:sz w:val="24"/>
          <w:szCs w:val="24"/>
        </w:rPr>
        <w:t>Para que se desenvolvam no corpo dos parafusos as forças de tração indicadas na tabela anterior, o aperto dos parafusos deverá ser dado por meio de chave calibrada, não sendo aceito o controle de aperto pelo método de rotação da porca. As chaves calibradas deverão ser reguladas para valores de torque que correspondem aos valores de força de tração indicados na tabela anterior. Deverão ser feitos ensaios com os parafusos de modo a reproduzir suas condições de uso.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Para as conexões com parafusos ASTM A307 (ligações secundárias) e as conexões das correntes, poderão ser usadas porcas hexagonais do tipo pesado, correspondentes aos parafusos ASTM A394.</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Times New Roman" w:hAnsi="Arial"/>
          <w:sz w:val="24"/>
          <w:szCs w:val="24"/>
        </w:rPr>
      </w:pPr>
      <w:r w:rsidRPr="00FA5C57">
        <w:rPr>
          <w:rFonts w:ascii="Arial" w:eastAsia="Arial" w:hAnsi="Arial"/>
          <w:sz w:val="24"/>
          <w:szCs w:val="24"/>
        </w:rPr>
        <w:t>Os serviços de montagem deverão obedecer rigorosamente às medidas lineares e angulares, alinhamentos, prumos e nivelamento.</w:t>
      </w:r>
    </w:p>
    <w:p w:rsidR="001338BF" w:rsidRPr="00FA5C57" w:rsidRDefault="001338BF" w:rsidP="00FA5C57">
      <w:pPr>
        <w:spacing w:line="360" w:lineRule="auto"/>
        <w:jc w:val="both"/>
        <w:rPr>
          <w:rFonts w:ascii="Arial" w:eastAsia="Times New Roman" w:hAnsi="Arial"/>
          <w:sz w:val="24"/>
          <w:szCs w:val="24"/>
        </w:rPr>
      </w:pPr>
      <w:bookmarkStart w:id="38" w:name="page26"/>
      <w:bookmarkEnd w:id="38"/>
    </w:p>
    <w:p w:rsidR="001338BF" w:rsidRPr="00FA5C57" w:rsidRDefault="001338BF" w:rsidP="00FA5C57">
      <w:pPr>
        <w:spacing w:line="360" w:lineRule="auto"/>
        <w:ind w:left="260"/>
        <w:jc w:val="both"/>
        <w:rPr>
          <w:rFonts w:ascii="Arial" w:eastAsia="Arial" w:hAnsi="Arial"/>
          <w:sz w:val="24"/>
          <w:szCs w:val="24"/>
          <w:u w:val="single"/>
        </w:rPr>
      </w:pPr>
      <w:r w:rsidRPr="00FA5C57">
        <w:rPr>
          <w:rFonts w:ascii="Arial" w:eastAsia="Arial" w:hAnsi="Arial"/>
          <w:sz w:val="24"/>
          <w:szCs w:val="24"/>
          <w:u w:val="single"/>
        </w:rPr>
        <w:t>Garantia: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 xml:space="preserve">O FABRICANTE deverá fornecer "Certificado de Garantia" cobrindo os elementos fornecidos quanto a defeitos de fabricação e montagem pelo período de </w:t>
      </w:r>
      <w:proofErr w:type="gramStart"/>
      <w:r w:rsidRPr="00FA5C57">
        <w:rPr>
          <w:rFonts w:ascii="Arial" w:eastAsia="Arial" w:hAnsi="Arial"/>
          <w:sz w:val="24"/>
          <w:szCs w:val="24"/>
        </w:rPr>
        <w:t>5</w:t>
      </w:r>
      <w:proofErr w:type="gramEnd"/>
      <w:r w:rsidRPr="00FA5C57">
        <w:rPr>
          <w:rFonts w:ascii="Arial" w:eastAsia="Arial" w:hAnsi="Arial"/>
          <w:sz w:val="24"/>
          <w:szCs w:val="24"/>
        </w:rPr>
        <w:t xml:space="preserve"> (cinco) anos, contados a partir da data de entrega definitiva dos SERVIÇOS.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u w:val="single"/>
        </w:rPr>
      </w:pPr>
      <w:r w:rsidRPr="00FA5C57">
        <w:rPr>
          <w:rFonts w:ascii="Arial" w:eastAsia="Arial" w:hAnsi="Arial"/>
          <w:sz w:val="24"/>
          <w:szCs w:val="24"/>
          <w:u w:val="single"/>
        </w:rPr>
        <w:t>Pintura: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 xml:space="preserve">Toda a superfície a ser pintada deverá estar completamente limpa, isenta de gorduras, umidade, ferrugem, incrustações, produtos químicos diversos, pingos de solda, carepa de laminação, furos, </w:t>
      </w:r>
      <w:proofErr w:type="spellStart"/>
      <w:r w:rsidRPr="00FA5C57">
        <w:rPr>
          <w:rFonts w:ascii="Arial" w:eastAsia="Arial" w:hAnsi="Arial"/>
          <w:sz w:val="24"/>
          <w:szCs w:val="24"/>
        </w:rPr>
        <w:t>etc</w:t>
      </w:r>
      <w:proofErr w:type="spell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566"/>
        <w:jc w:val="both"/>
        <w:rPr>
          <w:rFonts w:ascii="Arial" w:eastAsia="Arial" w:hAnsi="Arial"/>
          <w:sz w:val="24"/>
          <w:szCs w:val="24"/>
        </w:rPr>
      </w:pPr>
      <w:r w:rsidRPr="00FA5C57">
        <w:rPr>
          <w:rFonts w:ascii="Arial" w:eastAsia="Arial" w:hAnsi="Arial"/>
          <w:sz w:val="24"/>
          <w:szCs w:val="24"/>
        </w:rPr>
        <w:t xml:space="preserve">A preparação da superfície constará basicamente de </w:t>
      </w:r>
      <w:proofErr w:type="spellStart"/>
      <w:r w:rsidRPr="00FA5C57">
        <w:rPr>
          <w:rFonts w:ascii="Arial" w:eastAsia="Arial" w:hAnsi="Arial"/>
          <w:sz w:val="24"/>
          <w:szCs w:val="24"/>
        </w:rPr>
        <w:t>jateamento</w:t>
      </w:r>
      <w:proofErr w:type="spellEnd"/>
      <w:r w:rsidRPr="00FA5C57">
        <w:rPr>
          <w:rFonts w:ascii="Arial" w:eastAsia="Arial" w:hAnsi="Arial"/>
          <w:sz w:val="24"/>
          <w:szCs w:val="24"/>
        </w:rPr>
        <w:t xml:space="preserve"> abrasivo, de acordo com as melhores Normas Técnicas e obedecendo as seguintes Notas Gerais: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21"/>
        </w:numPr>
        <w:tabs>
          <w:tab w:val="left" w:pos="980"/>
        </w:tabs>
        <w:spacing w:line="360" w:lineRule="auto"/>
        <w:ind w:left="260" w:right="60" w:firstLine="568"/>
        <w:jc w:val="both"/>
        <w:rPr>
          <w:rFonts w:ascii="Arial" w:eastAsia="Arial" w:hAnsi="Arial"/>
          <w:sz w:val="24"/>
          <w:szCs w:val="24"/>
        </w:rPr>
      </w:pPr>
      <w:proofErr w:type="gramStart"/>
      <w:r w:rsidRPr="00FA5C57">
        <w:rPr>
          <w:rFonts w:ascii="Arial" w:eastAsia="Arial" w:hAnsi="Arial"/>
          <w:sz w:val="24"/>
          <w:szCs w:val="24"/>
        </w:rPr>
        <w:t>deverão</w:t>
      </w:r>
      <w:proofErr w:type="gramEnd"/>
      <w:r w:rsidRPr="00FA5C57">
        <w:rPr>
          <w:rFonts w:ascii="Arial" w:eastAsia="Arial" w:hAnsi="Arial"/>
          <w:sz w:val="24"/>
          <w:szCs w:val="24"/>
        </w:rPr>
        <w:t xml:space="preserve"> ser removidas antecipadamente todas as carepas de laminação, pingos de solda, rebarbas, </w:t>
      </w:r>
      <w:proofErr w:type="spellStart"/>
      <w:r w:rsidRPr="00FA5C57">
        <w:rPr>
          <w:rFonts w:ascii="Arial" w:eastAsia="Arial" w:hAnsi="Arial"/>
          <w:sz w:val="24"/>
          <w:szCs w:val="24"/>
        </w:rPr>
        <w:t>etc</w:t>
      </w:r>
      <w:proofErr w:type="spell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00" w:firstLine="566"/>
        <w:jc w:val="both"/>
        <w:rPr>
          <w:rFonts w:ascii="Arial" w:eastAsia="Arial" w:hAnsi="Arial"/>
          <w:sz w:val="24"/>
          <w:szCs w:val="24"/>
        </w:rPr>
      </w:pPr>
      <w:r w:rsidRPr="00FA5C57">
        <w:rPr>
          <w:rFonts w:ascii="Arial" w:eastAsia="Arial" w:hAnsi="Arial"/>
          <w:sz w:val="24"/>
          <w:szCs w:val="24"/>
        </w:rPr>
        <w:t xml:space="preserve">Depois da preparação adequada da superfície deverá ser aplicado </w:t>
      </w:r>
      <w:proofErr w:type="gramStart"/>
      <w:r w:rsidRPr="00FA5C57">
        <w:rPr>
          <w:rFonts w:ascii="Arial" w:eastAsia="Arial" w:hAnsi="Arial"/>
          <w:sz w:val="24"/>
          <w:szCs w:val="24"/>
        </w:rPr>
        <w:t>2</w:t>
      </w:r>
      <w:proofErr w:type="gramEnd"/>
      <w:r w:rsidRPr="00FA5C57">
        <w:rPr>
          <w:rFonts w:ascii="Arial" w:eastAsia="Arial" w:hAnsi="Arial"/>
          <w:sz w:val="24"/>
          <w:szCs w:val="24"/>
        </w:rPr>
        <w:t xml:space="preserve"> demãos de </w:t>
      </w:r>
      <w:proofErr w:type="spellStart"/>
      <w:r w:rsidRPr="00FA5C57">
        <w:rPr>
          <w:rFonts w:ascii="Arial" w:eastAsia="Arial" w:hAnsi="Arial"/>
          <w:sz w:val="24"/>
          <w:szCs w:val="24"/>
        </w:rPr>
        <w:t>primer</w:t>
      </w:r>
      <w:proofErr w:type="spellEnd"/>
      <w:r w:rsidRPr="00FA5C57">
        <w:rPr>
          <w:rFonts w:ascii="Arial" w:eastAsia="Arial" w:hAnsi="Arial"/>
          <w:sz w:val="24"/>
          <w:szCs w:val="24"/>
        </w:rPr>
        <w:t xml:space="preserve"> epóxi de 40 </w:t>
      </w:r>
      <w:proofErr w:type="spellStart"/>
      <w:r w:rsidRPr="00FA5C57">
        <w:rPr>
          <w:rFonts w:ascii="Arial" w:eastAsia="Arial" w:hAnsi="Arial"/>
          <w:sz w:val="24"/>
          <w:szCs w:val="24"/>
        </w:rPr>
        <w:t>micras</w:t>
      </w:r>
      <w:proofErr w:type="spellEnd"/>
      <w:r w:rsidRPr="00FA5C57">
        <w:rPr>
          <w:rFonts w:ascii="Arial" w:eastAsia="Arial" w:hAnsi="Arial"/>
          <w:sz w:val="24"/>
          <w:szCs w:val="24"/>
        </w:rPr>
        <w:t xml:space="preserve"> cada demão e posteriormente 2 demãos de esmalte </w:t>
      </w:r>
      <w:proofErr w:type="spellStart"/>
      <w:r w:rsidRPr="00FA5C57">
        <w:rPr>
          <w:rFonts w:ascii="Arial" w:eastAsia="Arial" w:hAnsi="Arial"/>
          <w:sz w:val="24"/>
          <w:szCs w:val="24"/>
        </w:rPr>
        <w:t>alquídico</w:t>
      </w:r>
      <w:proofErr w:type="spellEnd"/>
      <w:r w:rsidRPr="00FA5C57">
        <w:rPr>
          <w:rFonts w:ascii="Arial" w:eastAsia="Arial" w:hAnsi="Arial"/>
          <w:sz w:val="24"/>
          <w:szCs w:val="24"/>
        </w:rPr>
        <w:t xml:space="preserve"> também com 40 </w:t>
      </w:r>
      <w:proofErr w:type="spellStart"/>
      <w:r w:rsidRPr="00FA5C57">
        <w:rPr>
          <w:rFonts w:ascii="Arial" w:eastAsia="Arial" w:hAnsi="Arial"/>
          <w:sz w:val="24"/>
          <w:szCs w:val="24"/>
        </w:rPr>
        <w:t>micras</w:t>
      </w:r>
      <w:proofErr w:type="spellEnd"/>
      <w:r w:rsidRPr="00FA5C57">
        <w:rPr>
          <w:rFonts w:ascii="Arial" w:eastAsia="Arial" w:hAnsi="Arial"/>
          <w:sz w:val="24"/>
          <w:szCs w:val="24"/>
        </w:rPr>
        <w:t xml:space="preserve"> de espessura em cada demão.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566"/>
        <w:jc w:val="both"/>
        <w:rPr>
          <w:rFonts w:ascii="Arial" w:eastAsia="Arial" w:hAnsi="Arial"/>
          <w:sz w:val="24"/>
          <w:szCs w:val="24"/>
        </w:rPr>
      </w:pPr>
      <w:r w:rsidRPr="00FA5C57">
        <w:rPr>
          <w:rFonts w:ascii="Arial" w:eastAsia="Arial" w:hAnsi="Arial"/>
          <w:sz w:val="24"/>
          <w:szCs w:val="24"/>
        </w:rPr>
        <w:t xml:space="preserve">Deverão ser respeitados os intervalos entre as </w:t>
      </w:r>
      <w:proofErr w:type="spellStart"/>
      <w:r w:rsidRPr="00FA5C57">
        <w:rPr>
          <w:rFonts w:ascii="Arial" w:eastAsia="Arial" w:hAnsi="Arial"/>
          <w:sz w:val="24"/>
          <w:szCs w:val="24"/>
        </w:rPr>
        <w:t>demã</w:t>
      </w:r>
      <w:proofErr w:type="spellEnd"/>
      <w:r w:rsidRPr="00FA5C57">
        <w:rPr>
          <w:rFonts w:ascii="Arial" w:eastAsia="Arial" w:hAnsi="Arial"/>
          <w:sz w:val="24"/>
          <w:szCs w:val="24"/>
        </w:rPr>
        <w:t xml:space="preserve"> os conforme a especificação dos fabricantes.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820"/>
        <w:jc w:val="both"/>
        <w:rPr>
          <w:rFonts w:ascii="Arial" w:eastAsia="Arial" w:hAnsi="Arial"/>
          <w:sz w:val="24"/>
          <w:szCs w:val="24"/>
        </w:rPr>
      </w:pPr>
      <w:r w:rsidRPr="00FA5C57">
        <w:rPr>
          <w:rFonts w:ascii="Arial" w:eastAsia="Arial" w:hAnsi="Arial"/>
          <w:sz w:val="24"/>
          <w:szCs w:val="24"/>
        </w:rPr>
        <w:t xml:space="preserve">Para a cor </w:t>
      </w:r>
      <w:proofErr w:type="gramStart"/>
      <w:r w:rsidRPr="00FA5C57">
        <w:rPr>
          <w:rFonts w:ascii="Arial" w:eastAsia="Arial" w:hAnsi="Arial"/>
          <w:sz w:val="24"/>
          <w:szCs w:val="24"/>
        </w:rPr>
        <w:t xml:space="preserve">do esmalte  </w:t>
      </w:r>
      <w:proofErr w:type="spellStart"/>
      <w:r w:rsidRPr="00FA5C57">
        <w:rPr>
          <w:rFonts w:ascii="Arial" w:eastAsia="Arial" w:hAnsi="Arial"/>
          <w:sz w:val="24"/>
          <w:szCs w:val="24"/>
        </w:rPr>
        <w:t>alquídico</w:t>
      </w:r>
      <w:proofErr w:type="spellEnd"/>
      <w:r w:rsidRPr="00FA5C57">
        <w:rPr>
          <w:rFonts w:ascii="Arial" w:eastAsia="Arial" w:hAnsi="Arial"/>
          <w:sz w:val="24"/>
          <w:szCs w:val="24"/>
        </w:rPr>
        <w:t xml:space="preserve"> ver</w:t>
      </w:r>
      <w:proofErr w:type="gramEnd"/>
      <w:r w:rsidRPr="00FA5C57">
        <w:rPr>
          <w:rFonts w:ascii="Arial" w:eastAsia="Arial" w:hAnsi="Arial"/>
          <w:sz w:val="24"/>
          <w:szCs w:val="24"/>
        </w:rPr>
        <w:t xml:space="preserve"> desenhos de arquitetura.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566"/>
        <w:jc w:val="both"/>
        <w:rPr>
          <w:rFonts w:ascii="Arial" w:eastAsia="Arial" w:hAnsi="Arial"/>
          <w:sz w:val="24"/>
          <w:szCs w:val="24"/>
        </w:rPr>
      </w:pPr>
      <w:r w:rsidRPr="00FA5C57">
        <w:rPr>
          <w:rFonts w:ascii="Arial" w:eastAsia="Arial" w:hAnsi="Arial"/>
          <w:sz w:val="24"/>
          <w:szCs w:val="24"/>
        </w:rPr>
        <w:t>Todos os serviços executados estão sujeitos à inspeção e aceitação por parte da FISCALIZAÇÃO.</w:t>
      </w:r>
    </w:p>
    <w:p w:rsidR="001338BF" w:rsidRPr="00FA5C57" w:rsidRDefault="001338BF"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820"/>
        <w:jc w:val="both"/>
        <w:rPr>
          <w:rFonts w:ascii="Arial" w:eastAsia="Arial" w:hAnsi="Arial"/>
          <w:sz w:val="24"/>
          <w:szCs w:val="24"/>
        </w:rPr>
      </w:pPr>
      <w:r w:rsidRPr="00C45210">
        <w:rPr>
          <w:rFonts w:ascii="Arial" w:eastAsia="Arial" w:hAnsi="Arial"/>
          <w:sz w:val="24"/>
          <w:szCs w:val="24"/>
        </w:rPr>
        <w:t>4.3.1.1.2</w:t>
      </w:r>
      <w:proofErr w:type="gramStart"/>
      <w:r w:rsidRPr="00C45210">
        <w:rPr>
          <w:rFonts w:ascii="Arial" w:eastAsia="Arial" w:hAnsi="Arial"/>
          <w:sz w:val="24"/>
          <w:szCs w:val="24"/>
        </w:rPr>
        <w:t xml:space="preserve">  </w:t>
      </w:r>
      <w:proofErr w:type="gramEnd"/>
      <w:r w:rsidRPr="00C45210">
        <w:rPr>
          <w:rFonts w:ascii="Arial" w:eastAsia="Arial" w:hAnsi="Arial"/>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960" w:hanging="277"/>
        <w:jc w:val="both"/>
        <w:rPr>
          <w:rFonts w:ascii="Arial" w:eastAsia="Arial" w:hAnsi="Arial"/>
          <w:sz w:val="24"/>
          <w:szCs w:val="24"/>
        </w:rPr>
      </w:pPr>
      <w:r w:rsidRPr="00FA5C57">
        <w:rPr>
          <w:rFonts w:ascii="Arial" w:eastAsia="Arial" w:hAnsi="Arial"/>
          <w:sz w:val="24"/>
          <w:szCs w:val="24"/>
        </w:rPr>
        <w:t>_ABNT NBR-8800 Projeto de estruturas de aço e de estruturas mistas de aço e concreto de edifícios;</w:t>
      </w:r>
    </w:p>
    <w:p w:rsidR="001338BF" w:rsidRPr="00FA5C57" w:rsidRDefault="001338BF" w:rsidP="00FA5C57">
      <w:pPr>
        <w:spacing w:line="360" w:lineRule="auto"/>
        <w:ind w:left="700" w:right="1920"/>
        <w:jc w:val="both"/>
        <w:rPr>
          <w:rFonts w:ascii="Arial" w:eastAsia="Arial" w:hAnsi="Arial"/>
          <w:sz w:val="24"/>
          <w:szCs w:val="24"/>
        </w:rPr>
      </w:pPr>
      <w:r w:rsidRPr="00FA5C57">
        <w:rPr>
          <w:rFonts w:ascii="Arial" w:eastAsia="Arial" w:hAnsi="Arial"/>
          <w:sz w:val="24"/>
          <w:szCs w:val="24"/>
        </w:rPr>
        <w:t>_ABNT NBR 6120– Cargas para cálculo de estruturas d e edificações; _ABNT NBR 14762 – Dimensionamento de perfis formados a frio;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700" w:right="120"/>
        <w:jc w:val="both"/>
        <w:rPr>
          <w:rFonts w:ascii="Arial" w:eastAsia="Arial" w:hAnsi="Arial"/>
          <w:sz w:val="24"/>
          <w:szCs w:val="24"/>
        </w:rPr>
      </w:pPr>
      <w:r w:rsidRPr="00FA5C57">
        <w:rPr>
          <w:rFonts w:ascii="Arial" w:eastAsia="Arial" w:hAnsi="Arial"/>
          <w:sz w:val="24"/>
          <w:szCs w:val="24"/>
        </w:rPr>
        <w:t xml:space="preserve">_ABNT NBR-8800 – Detalhamento para Execução e montagem de estruturas metálicas; _AISC – Manual </w:t>
      </w:r>
      <w:proofErr w:type="spellStart"/>
      <w:r w:rsidRPr="00FA5C57">
        <w:rPr>
          <w:rFonts w:ascii="Arial" w:eastAsia="Arial" w:hAnsi="Arial"/>
          <w:sz w:val="24"/>
          <w:szCs w:val="24"/>
        </w:rPr>
        <w:t>of</w:t>
      </w:r>
      <w:proofErr w:type="spellEnd"/>
      <w:r w:rsidRPr="00FA5C57">
        <w:rPr>
          <w:rFonts w:ascii="Arial" w:eastAsia="Arial" w:hAnsi="Arial"/>
          <w:sz w:val="24"/>
          <w:szCs w:val="24"/>
        </w:rPr>
        <w:t xml:space="preserve"> </w:t>
      </w:r>
      <w:proofErr w:type="spellStart"/>
      <w:r w:rsidRPr="00FA5C57">
        <w:rPr>
          <w:rFonts w:ascii="Arial" w:eastAsia="Arial" w:hAnsi="Arial"/>
          <w:sz w:val="24"/>
          <w:szCs w:val="24"/>
        </w:rPr>
        <w:t>Steel</w:t>
      </w:r>
      <w:proofErr w:type="spellEnd"/>
      <w:r w:rsidRPr="00FA5C57">
        <w:rPr>
          <w:rFonts w:ascii="Arial" w:eastAsia="Arial" w:hAnsi="Arial"/>
          <w:sz w:val="24"/>
          <w:szCs w:val="24"/>
        </w:rPr>
        <w:t xml:space="preserve"> </w:t>
      </w:r>
      <w:proofErr w:type="spellStart"/>
      <w:r w:rsidRPr="00FA5C57">
        <w:rPr>
          <w:rFonts w:ascii="Arial" w:eastAsia="Arial" w:hAnsi="Arial"/>
          <w:sz w:val="24"/>
          <w:szCs w:val="24"/>
        </w:rPr>
        <w:t>Estructure</w:t>
      </w:r>
      <w:proofErr w:type="spellEnd"/>
      <w:r w:rsidRPr="00FA5C57">
        <w:rPr>
          <w:rFonts w:ascii="Arial" w:eastAsia="Arial" w:hAnsi="Arial"/>
          <w:sz w:val="24"/>
          <w:szCs w:val="24"/>
        </w:rPr>
        <w:t xml:space="preserve">, 9° </w:t>
      </w:r>
      <w:proofErr w:type="spellStart"/>
      <w:r w:rsidRPr="00FA5C57">
        <w:rPr>
          <w:rFonts w:ascii="Arial" w:eastAsia="Arial" w:hAnsi="Arial"/>
          <w:sz w:val="24"/>
          <w:szCs w:val="24"/>
        </w:rPr>
        <w:t>edition</w:t>
      </w:r>
      <w:proofErr w:type="spellEnd"/>
      <w:r w:rsidRPr="00FA5C57">
        <w:rPr>
          <w:rFonts w:ascii="Arial" w:eastAsia="Arial" w:hAnsi="Arial"/>
          <w:sz w:val="24"/>
          <w:szCs w:val="24"/>
        </w:rPr>
        <w:t>.</w:t>
      </w:r>
    </w:p>
    <w:p w:rsidR="00480384" w:rsidRPr="00FA5C57" w:rsidRDefault="00480384" w:rsidP="00FA5C57">
      <w:pPr>
        <w:tabs>
          <w:tab w:val="left" w:pos="820"/>
        </w:tabs>
        <w:spacing w:line="360" w:lineRule="auto"/>
        <w:jc w:val="both"/>
        <w:rPr>
          <w:rFonts w:ascii="Arial" w:eastAsia="Arial" w:hAnsi="Arial"/>
          <w:b/>
          <w:color w:val="FF0000"/>
          <w:sz w:val="24"/>
          <w:szCs w:val="24"/>
        </w:rPr>
      </w:pPr>
      <w:bookmarkStart w:id="39" w:name="page27"/>
      <w:bookmarkEnd w:id="39"/>
    </w:p>
    <w:p w:rsidR="001338BF" w:rsidRPr="00FA5C57" w:rsidRDefault="001338BF" w:rsidP="00B30F03">
      <w:pPr>
        <w:pStyle w:val="Ttulo2"/>
      </w:pPr>
      <w:bookmarkStart w:id="40" w:name="_Toc71011310"/>
      <w:r w:rsidRPr="00C45210">
        <w:rPr>
          <w:rFonts w:eastAsia="Arial"/>
        </w:rPr>
        <w:t>4.4</w:t>
      </w:r>
      <w:r w:rsidRPr="00C45210">
        <w:rPr>
          <w:rFonts w:eastAsia="Times New Roman"/>
        </w:rPr>
        <w:tab/>
      </w:r>
      <w:r w:rsidRPr="00B30F03">
        <w:t>COBERTURAS</w:t>
      </w:r>
      <w:bookmarkEnd w:id="40"/>
    </w:p>
    <w:p w:rsidR="001338BF" w:rsidRPr="00714999" w:rsidRDefault="001338BF" w:rsidP="00714999">
      <w:pPr>
        <w:spacing w:line="360" w:lineRule="auto"/>
        <w:ind w:left="400"/>
        <w:jc w:val="both"/>
        <w:rPr>
          <w:rFonts w:ascii="Arial" w:eastAsiaTheme="majorEastAsia" w:hAnsi="Arial" w:cstheme="majorBidi"/>
          <w:b/>
          <w:bCs/>
          <w:sz w:val="24"/>
          <w:szCs w:val="24"/>
        </w:rPr>
      </w:pPr>
      <w:r w:rsidRPr="00714999">
        <w:rPr>
          <w:rFonts w:ascii="Arial" w:eastAsia="Arial" w:hAnsi="Arial"/>
          <w:b/>
          <w:sz w:val="24"/>
          <w:szCs w:val="24"/>
        </w:rPr>
        <w:t xml:space="preserve">4.4.1 </w:t>
      </w:r>
      <w:r w:rsidRPr="00714999">
        <w:rPr>
          <w:rStyle w:val="Ttulo3Char"/>
          <w:color w:val="auto"/>
          <w:szCs w:val="24"/>
        </w:rPr>
        <w:t>Telhas Cerâmicas</w:t>
      </w:r>
    </w:p>
    <w:p w:rsidR="001338BF" w:rsidRPr="00714999" w:rsidRDefault="001338BF" w:rsidP="00FA5C57">
      <w:pPr>
        <w:spacing w:line="360" w:lineRule="auto"/>
        <w:ind w:left="260"/>
        <w:jc w:val="both"/>
        <w:rPr>
          <w:rStyle w:val="Ttulo4Char"/>
          <w:color w:val="auto"/>
          <w:sz w:val="24"/>
          <w:szCs w:val="24"/>
        </w:rPr>
      </w:pPr>
      <w:r w:rsidRPr="00714999">
        <w:rPr>
          <w:rFonts w:ascii="Arial" w:eastAsia="Arial" w:hAnsi="Arial"/>
          <w:sz w:val="24"/>
          <w:szCs w:val="24"/>
        </w:rPr>
        <w:t xml:space="preserve">4.4.1.1 </w:t>
      </w:r>
      <w:r w:rsidRPr="00714999">
        <w:rPr>
          <w:rStyle w:val="Ttulo4Char"/>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jc w:val="both"/>
        <w:rPr>
          <w:rFonts w:ascii="Arial" w:eastAsia="Arial" w:hAnsi="Arial"/>
          <w:sz w:val="24"/>
          <w:szCs w:val="24"/>
        </w:rPr>
      </w:pPr>
      <w:r w:rsidRPr="00FA5C57">
        <w:rPr>
          <w:rFonts w:ascii="Arial" w:eastAsia="Arial" w:hAnsi="Arial"/>
          <w:sz w:val="24"/>
          <w:szCs w:val="24"/>
        </w:rPr>
        <w:t xml:space="preserve">             Serão aplicadas telhas de barro cozidas, tipo colonial, de primeira qualidade, sobre terças metálicas fixadas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em treliças metálicas.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22"/>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 xml:space="preserve">Dimensões aproximadas: Comprimento </w:t>
      </w:r>
      <w:proofErr w:type="gramStart"/>
      <w:r w:rsidRPr="00FA5C57">
        <w:rPr>
          <w:rFonts w:ascii="Arial" w:eastAsia="Arial" w:hAnsi="Arial"/>
          <w:sz w:val="24"/>
          <w:szCs w:val="24"/>
        </w:rPr>
        <w:t>40cm</w:t>
      </w:r>
      <w:proofErr w:type="gramEnd"/>
      <w:r w:rsidRPr="00FA5C57">
        <w:rPr>
          <w:rFonts w:ascii="Arial" w:eastAsia="Arial" w:hAnsi="Arial"/>
          <w:sz w:val="24"/>
          <w:szCs w:val="24"/>
        </w:rPr>
        <w:t xml:space="preserve"> x Largura 20cm, seguir o projeto.</w:t>
      </w:r>
    </w:p>
    <w:p w:rsidR="001338BF" w:rsidRPr="00FA5C57" w:rsidRDefault="001338BF" w:rsidP="00FA5C57">
      <w:pPr>
        <w:spacing w:line="360" w:lineRule="auto"/>
        <w:jc w:val="both"/>
        <w:rPr>
          <w:rFonts w:ascii="Arial" w:eastAsia="Arial" w:hAnsi="Arial"/>
          <w:sz w:val="24"/>
          <w:szCs w:val="24"/>
        </w:rPr>
      </w:pPr>
    </w:p>
    <w:p w:rsidR="001338BF" w:rsidRPr="00865C10" w:rsidRDefault="001338BF" w:rsidP="00FA5C57">
      <w:pPr>
        <w:spacing w:line="360" w:lineRule="auto"/>
        <w:ind w:left="260"/>
        <w:jc w:val="both"/>
        <w:rPr>
          <w:rStyle w:val="Ttulo4Char"/>
          <w:color w:val="auto"/>
          <w:sz w:val="24"/>
          <w:szCs w:val="24"/>
        </w:rPr>
      </w:pPr>
      <w:r w:rsidRPr="00865C10">
        <w:rPr>
          <w:rFonts w:ascii="Arial" w:eastAsia="Arial" w:hAnsi="Arial"/>
          <w:sz w:val="24"/>
          <w:szCs w:val="24"/>
        </w:rPr>
        <w:t xml:space="preserve">4.4.1.2 </w:t>
      </w:r>
      <w:proofErr w:type="spellStart"/>
      <w:r w:rsidRPr="00865C10">
        <w:rPr>
          <w:rStyle w:val="Ttulo4Char"/>
          <w:color w:val="auto"/>
          <w:sz w:val="24"/>
          <w:szCs w:val="24"/>
        </w:rPr>
        <w:t>Seqüência</w:t>
      </w:r>
      <w:proofErr w:type="spellEnd"/>
      <w:r w:rsidRPr="00865C10">
        <w:rPr>
          <w:rStyle w:val="Ttulo4Char"/>
          <w:color w:val="auto"/>
          <w:sz w:val="24"/>
          <w:szCs w:val="24"/>
        </w:rPr>
        <w:t xml:space="preserve">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Aplicação de telhas de barro cozidas, de primeira qualidade, fixadas com fios de cobre ou arame de aço galvanizado sobre terças metálicas fixadas em treliças metálicas.</w:t>
      </w:r>
    </w:p>
    <w:p w:rsidR="001338BF" w:rsidRPr="00FA5C57" w:rsidRDefault="001338BF" w:rsidP="00FA5C57">
      <w:pPr>
        <w:spacing w:line="360" w:lineRule="auto"/>
        <w:jc w:val="both"/>
        <w:rPr>
          <w:rFonts w:ascii="Arial" w:eastAsia="Times New Roman" w:hAnsi="Arial"/>
          <w:sz w:val="24"/>
          <w:szCs w:val="24"/>
        </w:rPr>
      </w:pPr>
    </w:p>
    <w:p w:rsidR="001338BF" w:rsidRPr="00865C10" w:rsidRDefault="001338BF" w:rsidP="00FA5C57">
      <w:pPr>
        <w:spacing w:line="360" w:lineRule="auto"/>
        <w:ind w:left="260"/>
        <w:jc w:val="both"/>
        <w:rPr>
          <w:rStyle w:val="Ttulo4Char"/>
          <w:color w:val="auto"/>
          <w:sz w:val="24"/>
          <w:szCs w:val="24"/>
        </w:rPr>
      </w:pPr>
      <w:r w:rsidRPr="00865C10">
        <w:rPr>
          <w:rFonts w:ascii="Arial" w:eastAsia="Arial" w:hAnsi="Arial"/>
          <w:sz w:val="24"/>
          <w:szCs w:val="24"/>
        </w:rPr>
        <w:t xml:space="preserve">4.4.1.3 </w:t>
      </w:r>
      <w:r w:rsidRPr="00865C10">
        <w:rPr>
          <w:rStyle w:val="Ttulo4Char"/>
          <w:color w:val="auto"/>
          <w:sz w:val="24"/>
          <w:szCs w:val="24"/>
        </w:rPr>
        <w:t>Conexões e interfaces com os demais elementos construtivos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As fixações com a estrutura metálica do telhado devem ser feitas conforme descritas na sequência de execução.</w:t>
      </w:r>
    </w:p>
    <w:p w:rsidR="001338BF" w:rsidRPr="00FA5C57" w:rsidRDefault="001338BF" w:rsidP="00FA5C57">
      <w:pPr>
        <w:spacing w:line="360" w:lineRule="auto"/>
        <w:jc w:val="both"/>
        <w:rPr>
          <w:rFonts w:ascii="Arial" w:eastAsia="Times New Roman" w:hAnsi="Arial"/>
          <w:sz w:val="24"/>
          <w:szCs w:val="24"/>
        </w:rPr>
      </w:pPr>
    </w:p>
    <w:p w:rsidR="001338BF" w:rsidRPr="00865C10" w:rsidRDefault="001338BF" w:rsidP="00FA5C57">
      <w:pPr>
        <w:spacing w:line="360" w:lineRule="auto"/>
        <w:ind w:left="400"/>
        <w:jc w:val="both"/>
        <w:rPr>
          <w:rFonts w:ascii="Arial" w:eastAsiaTheme="majorEastAsia" w:hAnsi="Arial" w:cstheme="majorBidi"/>
          <w:b/>
          <w:bCs/>
          <w:sz w:val="24"/>
          <w:szCs w:val="24"/>
        </w:rPr>
      </w:pPr>
      <w:r w:rsidRPr="00865C10">
        <w:rPr>
          <w:rFonts w:ascii="Arial" w:eastAsia="Arial" w:hAnsi="Arial"/>
          <w:b/>
          <w:sz w:val="24"/>
          <w:szCs w:val="24"/>
        </w:rPr>
        <w:t xml:space="preserve">4.4.2 </w:t>
      </w:r>
      <w:r w:rsidRPr="00865C10">
        <w:rPr>
          <w:rStyle w:val="Ttulo3Char"/>
          <w:color w:val="auto"/>
          <w:szCs w:val="24"/>
        </w:rPr>
        <w:t>Calhas Metálicas</w:t>
      </w:r>
    </w:p>
    <w:p w:rsidR="001338BF" w:rsidRPr="00865C10" w:rsidRDefault="001338BF" w:rsidP="00FA5C57">
      <w:pPr>
        <w:spacing w:line="360" w:lineRule="auto"/>
        <w:ind w:left="260"/>
        <w:jc w:val="both"/>
        <w:rPr>
          <w:rFonts w:ascii="Arial" w:eastAsia="Arial" w:hAnsi="Arial"/>
          <w:sz w:val="24"/>
          <w:szCs w:val="24"/>
        </w:rPr>
      </w:pPr>
      <w:r w:rsidRPr="00865C10">
        <w:rPr>
          <w:rFonts w:ascii="Arial" w:eastAsia="Arial" w:hAnsi="Arial"/>
          <w:sz w:val="24"/>
          <w:szCs w:val="24"/>
        </w:rPr>
        <w:t xml:space="preserve">4.4.2.1 </w:t>
      </w:r>
      <w:r w:rsidRPr="00865C10">
        <w:rPr>
          <w:rStyle w:val="Ttulo4Char"/>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80" w:firstLine="994"/>
        <w:jc w:val="both"/>
        <w:rPr>
          <w:rFonts w:ascii="Arial" w:eastAsia="Arial" w:hAnsi="Arial"/>
          <w:sz w:val="24"/>
          <w:szCs w:val="24"/>
        </w:rPr>
      </w:pPr>
      <w:r w:rsidRPr="00FA5C57">
        <w:rPr>
          <w:rFonts w:ascii="Arial" w:eastAsia="Arial" w:hAnsi="Arial"/>
          <w:sz w:val="24"/>
          <w:szCs w:val="24"/>
        </w:rPr>
        <w:t xml:space="preserve">Calha em chapa de aço galvanizado ou aço </w:t>
      </w:r>
      <w:proofErr w:type="spellStart"/>
      <w:r w:rsidRPr="00FA5C57">
        <w:rPr>
          <w:rFonts w:ascii="Arial" w:eastAsia="Arial" w:hAnsi="Arial"/>
          <w:sz w:val="24"/>
          <w:szCs w:val="24"/>
        </w:rPr>
        <w:t>galvalume</w:t>
      </w:r>
      <w:proofErr w:type="spellEnd"/>
      <w:r w:rsidRPr="00FA5C57">
        <w:rPr>
          <w:rFonts w:ascii="Arial" w:eastAsia="Arial" w:hAnsi="Arial"/>
          <w:sz w:val="24"/>
          <w:szCs w:val="24"/>
        </w:rPr>
        <w:t xml:space="preserve">, N°26, desenvolvimento = </w:t>
      </w:r>
      <w:proofErr w:type="gramStart"/>
      <w:r w:rsidRPr="00FA5C57">
        <w:rPr>
          <w:rFonts w:ascii="Arial" w:eastAsia="Arial" w:hAnsi="Arial"/>
          <w:sz w:val="24"/>
          <w:szCs w:val="24"/>
        </w:rPr>
        <w:t>66cm</w:t>
      </w:r>
      <w:proofErr w:type="gramEnd"/>
      <w:r w:rsidRPr="00FA5C57">
        <w:rPr>
          <w:rFonts w:ascii="Arial" w:eastAsia="Arial" w:hAnsi="Arial"/>
          <w:sz w:val="24"/>
          <w:szCs w:val="24"/>
        </w:rPr>
        <w:t>.Dimensões especificadas em projeto.</w:t>
      </w:r>
    </w:p>
    <w:p w:rsidR="001338BF" w:rsidRDefault="001338BF" w:rsidP="00FA5C57">
      <w:pPr>
        <w:spacing w:line="360" w:lineRule="auto"/>
        <w:jc w:val="both"/>
        <w:rPr>
          <w:rFonts w:ascii="Arial" w:eastAsia="Times New Roman" w:hAnsi="Arial"/>
          <w:sz w:val="24"/>
          <w:szCs w:val="24"/>
        </w:rPr>
      </w:pPr>
    </w:p>
    <w:p w:rsidR="00865C10" w:rsidRDefault="00865C10" w:rsidP="00FA5C57">
      <w:pPr>
        <w:spacing w:line="360" w:lineRule="auto"/>
        <w:jc w:val="both"/>
        <w:rPr>
          <w:rFonts w:ascii="Arial" w:eastAsia="Times New Roman" w:hAnsi="Arial"/>
          <w:sz w:val="24"/>
          <w:szCs w:val="24"/>
        </w:rPr>
      </w:pPr>
    </w:p>
    <w:p w:rsidR="00865C10" w:rsidRPr="00FA5C57" w:rsidRDefault="00865C10" w:rsidP="00FA5C57">
      <w:pPr>
        <w:spacing w:line="360" w:lineRule="auto"/>
        <w:jc w:val="both"/>
        <w:rPr>
          <w:rFonts w:ascii="Arial" w:eastAsia="Times New Roman" w:hAnsi="Arial"/>
          <w:sz w:val="24"/>
          <w:szCs w:val="24"/>
        </w:rPr>
      </w:pPr>
    </w:p>
    <w:p w:rsidR="001338BF" w:rsidRPr="00865C10" w:rsidRDefault="00A675E8" w:rsidP="00FA5C57">
      <w:pPr>
        <w:tabs>
          <w:tab w:val="left" w:pos="1390"/>
        </w:tabs>
        <w:spacing w:line="360" w:lineRule="auto"/>
        <w:ind w:right="3820"/>
        <w:jc w:val="both"/>
        <w:rPr>
          <w:rFonts w:ascii="Arial" w:eastAsia="Arial" w:hAnsi="Arial"/>
          <w:sz w:val="24"/>
          <w:szCs w:val="24"/>
        </w:rPr>
      </w:pPr>
      <w:r w:rsidRPr="00865C10">
        <w:rPr>
          <w:rFonts w:ascii="Arial" w:eastAsia="Arial" w:hAnsi="Arial"/>
          <w:sz w:val="24"/>
          <w:szCs w:val="24"/>
        </w:rPr>
        <w:t xml:space="preserve">    4.4.3.2 </w:t>
      </w:r>
      <w:proofErr w:type="spellStart"/>
      <w:r w:rsidRPr="00865C10">
        <w:rPr>
          <w:rFonts w:ascii="Arial" w:eastAsia="Arial" w:hAnsi="Arial"/>
          <w:sz w:val="24"/>
          <w:szCs w:val="24"/>
        </w:rPr>
        <w:t>Seqüência</w:t>
      </w:r>
      <w:proofErr w:type="spellEnd"/>
      <w:r w:rsidRPr="00865C10">
        <w:rPr>
          <w:rFonts w:ascii="Arial" w:eastAsia="Arial" w:hAnsi="Arial"/>
          <w:sz w:val="24"/>
          <w:szCs w:val="24"/>
        </w:rPr>
        <w:t xml:space="preserve"> de </w:t>
      </w:r>
      <w:r w:rsidR="001338BF" w:rsidRPr="00865C10">
        <w:rPr>
          <w:rFonts w:ascii="Arial" w:eastAsia="Arial" w:hAnsi="Arial"/>
          <w:sz w:val="24"/>
          <w:szCs w:val="24"/>
        </w:rPr>
        <w:t>execução</w:t>
      </w:r>
    </w:p>
    <w:p w:rsidR="001338BF" w:rsidRPr="00FA5C57" w:rsidRDefault="001338BF" w:rsidP="00FA5C57">
      <w:pPr>
        <w:spacing w:line="360" w:lineRule="auto"/>
        <w:ind w:left="260" w:right="20" w:firstLine="994"/>
        <w:jc w:val="both"/>
        <w:rPr>
          <w:rFonts w:ascii="Arial" w:eastAsia="Arial" w:hAnsi="Arial"/>
          <w:sz w:val="24"/>
          <w:szCs w:val="24"/>
        </w:rPr>
      </w:pPr>
      <w:r w:rsidRPr="00FA5C57">
        <w:rPr>
          <w:rFonts w:ascii="Arial" w:eastAsia="Arial" w:hAnsi="Arial"/>
          <w:sz w:val="24"/>
          <w:szCs w:val="24"/>
        </w:rPr>
        <w:t xml:space="preserve">Fixar com o auxilio de parafusos inicialmente os suportes de calhas, nas distancias e para a obtenção do caimento estabelecido, conforme projeto de instalações de águas pluviais. Depois fixar as calhas e utilizar c ola de silicone nas emendas entre as pecas, com sobreposição mínima de </w:t>
      </w:r>
      <w:proofErr w:type="gramStart"/>
      <w:r w:rsidRPr="00FA5C57">
        <w:rPr>
          <w:rFonts w:ascii="Arial" w:eastAsia="Arial" w:hAnsi="Arial"/>
          <w:sz w:val="24"/>
          <w:szCs w:val="24"/>
        </w:rPr>
        <w:t>2</w:t>
      </w:r>
      <w:proofErr w:type="gramEnd"/>
      <w:r w:rsidRPr="00FA5C57">
        <w:rPr>
          <w:rFonts w:ascii="Arial" w:eastAsia="Arial" w:hAnsi="Arial"/>
          <w:sz w:val="24"/>
          <w:szCs w:val="24"/>
        </w:rPr>
        <w:t xml:space="preserve"> cm.</w:t>
      </w:r>
    </w:p>
    <w:p w:rsidR="001338BF" w:rsidRPr="00FA5C57" w:rsidRDefault="001338BF" w:rsidP="00FA5C57">
      <w:pPr>
        <w:spacing w:line="360" w:lineRule="auto"/>
        <w:jc w:val="both"/>
        <w:rPr>
          <w:rFonts w:ascii="Arial" w:eastAsia="Times New Roman" w:hAnsi="Arial"/>
          <w:sz w:val="24"/>
          <w:szCs w:val="24"/>
        </w:rPr>
      </w:pPr>
    </w:p>
    <w:p w:rsidR="00794DBD"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As calhas deverão ser fixadas ao l</w:t>
      </w:r>
      <w:r w:rsidR="00270E9F" w:rsidRPr="00FA5C57">
        <w:rPr>
          <w:rFonts w:ascii="Arial" w:eastAsia="Arial" w:hAnsi="Arial"/>
          <w:sz w:val="24"/>
          <w:szCs w:val="24"/>
        </w:rPr>
        <w:t>ongo das extremid</w:t>
      </w:r>
      <w:r w:rsidRPr="00FA5C57">
        <w:rPr>
          <w:rFonts w:ascii="Arial" w:eastAsia="Arial" w:hAnsi="Arial"/>
          <w:sz w:val="24"/>
          <w:szCs w:val="24"/>
        </w:rPr>
        <w:t>ades das telhas conforme</w:t>
      </w:r>
      <w:r w:rsidR="00270E9F" w:rsidRPr="00FA5C57">
        <w:rPr>
          <w:rFonts w:ascii="Arial" w:eastAsia="Arial" w:hAnsi="Arial"/>
          <w:sz w:val="24"/>
          <w:szCs w:val="24"/>
        </w:rPr>
        <w:t xml:space="preserve"> </w:t>
      </w:r>
      <w:r w:rsidRPr="00FA5C57">
        <w:rPr>
          <w:rFonts w:ascii="Arial" w:eastAsia="Arial" w:hAnsi="Arial"/>
          <w:sz w:val="24"/>
          <w:szCs w:val="24"/>
        </w:rPr>
        <w:t>projeto.</w:t>
      </w:r>
    </w:p>
    <w:p w:rsidR="00480384" w:rsidRPr="00FA5C57" w:rsidRDefault="00480384" w:rsidP="00FA5C57">
      <w:pPr>
        <w:tabs>
          <w:tab w:val="left" w:pos="820"/>
        </w:tabs>
        <w:spacing w:line="360" w:lineRule="auto"/>
        <w:jc w:val="both"/>
        <w:rPr>
          <w:rFonts w:ascii="Arial" w:eastAsia="Arial" w:hAnsi="Arial"/>
          <w:b/>
          <w:color w:val="FF0000"/>
          <w:sz w:val="24"/>
          <w:szCs w:val="24"/>
        </w:rPr>
      </w:pPr>
      <w:bookmarkStart w:id="41" w:name="page29"/>
      <w:bookmarkEnd w:id="41"/>
    </w:p>
    <w:p w:rsidR="001338BF" w:rsidRPr="00FA5C57" w:rsidRDefault="001338BF" w:rsidP="00B30F03">
      <w:pPr>
        <w:pStyle w:val="Ttulo2"/>
      </w:pPr>
      <w:bookmarkStart w:id="42" w:name="_Toc71011311"/>
      <w:r w:rsidRPr="00C45210">
        <w:rPr>
          <w:rFonts w:eastAsia="Arial"/>
        </w:rPr>
        <w:t>4.5</w:t>
      </w:r>
      <w:r w:rsidRPr="00FA5C57">
        <w:rPr>
          <w:rFonts w:eastAsia="Times New Roman"/>
        </w:rPr>
        <w:tab/>
      </w:r>
      <w:r w:rsidRPr="00B30F03">
        <w:t>ESQUADRIAS</w:t>
      </w:r>
      <w:bookmarkEnd w:id="42"/>
    </w:p>
    <w:p w:rsidR="001338BF" w:rsidRPr="00865C10" w:rsidRDefault="001338BF" w:rsidP="00FA5C57">
      <w:pPr>
        <w:pStyle w:val="Ttulo3"/>
        <w:spacing w:line="360" w:lineRule="auto"/>
        <w:rPr>
          <w:rFonts w:eastAsia="Arial"/>
          <w:color w:val="auto"/>
          <w:szCs w:val="24"/>
        </w:rPr>
      </w:pPr>
      <w:bookmarkStart w:id="43" w:name="_Toc71011312"/>
      <w:r w:rsidRPr="00865C10">
        <w:rPr>
          <w:rFonts w:eastAsia="Arial"/>
          <w:color w:val="auto"/>
          <w:szCs w:val="24"/>
        </w:rPr>
        <w:t xml:space="preserve">4.5.1 </w:t>
      </w:r>
      <w:r w:rsidRPr="00865C10">
        <w:rPr>
          <w:color w:val="auto"/>
          <w:szCs w:val="24"/>
        </w:rPr>
        <w:t>Esquadrias de Aço (Portas e Janelas)</w:t>
      </w:r>
      <w:bookmarkEnd w:id="43"/>
    </w:p>
    <w:p w:rsidR="001338BF" w:rsidRPr="00865C10" w:rsidRDefault="001338BF" w:rsidP="00FA5C57">
      <w:pPr>
        <w:spacing w:line="360" w:lineRule="auto"/>
        <w:ind w:left="260"/>
        <w:jc w:val="both"/>
        <w:rPr>
          <w:rStyle w:val="Ttulo4Char"/>
          <w:color w:val="auto"/>
          <w:sz w:val="24"/>
          <w:szCs w:val="24"/>
        </w:rPr>
      </w:pPr>
      <w:r w:rsidRPr="00865C10">
        <w:rPr>
          <w:rFonts w:ascii="Arial" w:eastAsia="Arial" w:hAnsi="Arial"/>
          <w:sz w:val="24"/>
          <w:szCs w:val="24"/>
        </w:rPr>
        <w:t xml:space="preserve">4.5.1.1 </w:t>
      </w:r>
      <w:r w:rsidRPr="00865C10">
        <w:rPr>
          <w:rStyle w:val="Ttulo4Char"/>
          <w:color w:val="auto"/>
          <w:sz w:val="24"/>
          <w:szCs w:val="24"/>
        </w:rPr>
        <w:t>Características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720"/>
        <w:jc w:val="both"/>
        <w:rPr>
          <w:rFonts w:ascii="Arial" w:eastAsia="Arial" w:hAnsi="Arial"/>
          <w:sz w:val="24"/>
          <w:szCs w:val="24"/>
        </w:rPr>
      </w:pPr>
      <w:r w:rsidRPr="00FA5C57">
        <w:rPr>
          <w:rFonts w:ascii="Arial" w:eastAsia="Arial" w:hAnsi="Arial"/>
          <w:sz w:val="24"/>
          <w:szCs w:val="24"/>
        </w:rPr>
        <w:t xml:space="preserve">As esquadrias (janelas e portas) serão de aço, fixadas na alvenaria, em vãos requadrados e nivelados com contramarco. Os vidros deverão ter espessura mínima </w:t>
      </w:r>
      <w:proofErr w:type="gramStart"/>
      <w:r w:rsidRPr="00FA5C57">
        <w:rPr>
          <w:rFonts w:ascii="Arial" w:eastAsia="Arial" w:hAnsi="Arial"/>
          <w:sz w:val="24"/>
          <w:szCs w:val="24"/>
        </w:rPr>
        <w:t>6mm</w:t>
      </w:r>
      <w:proofErr w:type="gramEnd"/>
      <w:r w:rsidRPr="00FA5C57">
        <w:rPr>
          <w:rFonts w:ascii="Arial" w:eastAsia="Arial" w:hAnsi="Arial"/>
          <w:sz w:val="24"/>
          <w:szCs w:val="24"/>
        </w:rPr>
        <w:t xml:space="preserve"> e ser temperados nos casos de painéis maiores. Para especificação, observar a tabela de esquadrias. Vidros liso comum incolor e miniboreal incolor com </w:t>
      </w:r>
      <w:proofErr w:type="gramStart"/>
      <w:r w:rsidRPr="00FA5C57">
        <w:rPr>
          <w:rFonts w:ascii="Arial" w:eastAsia="Arial" w:hAnsi="Arial"/>
          <w:sz w:val="24"/>
          <w:szCs w:val="24"/>
        </w:rPr>
        <w:t>6mm</w:t>
      </w:r>
      <w:proofErr w:type="gramEnd"/>
      <w:r w:rsidR="008919F1" w:rsidRPr="00FA5C57">
        <w:rPr>
          <w:rFonts w:ascii="Arial" w:eastAsia="Arial" w:hAnsi="Arial"/>
          <w:sz w:val="24"/>
          <w:szCs w:val="24"/>
        </w:rPr>
        <w:t xml:space="preserve"> </w:t>
      </w:r>
      <w:r w:rsidRPr="00FA5C57">
        <w:rPr>
          <w:rFonts w:ascii="Arial" w:eastAsia="Arial" w:hAnsi="Arial"/>
          <w:sz w:val="24"/>
          <w:szCs w:val="24"/>
        </w:rPr>
        <w:t xml:space="preserve"> de espessura.</w:t>
      </w:r>
    </w:p>
    <w:p w:rsidR="001338BF" w:rsidRPr="00FA5C57" w:rsidRDefault="001338BF" w:rsidP="00FA5C57">
      <w:pPr>
        <w:spacing w:line="360" w:lineRule="auto"/>
        <w:jc w:val="both"/>
        <w:rPr>
          <w:rFonts w:ascii="Arial" w:eastAsia="Times New Roman" w:hAnsi="Arial"/>
          <w:sz w:val="24"/>
          <w:szCs w:val="24"/>
        </w:rPr>
      </w:pPr>
    </w:p>
    <w:p w:rsidR="001338BF" w:rsidRPr="00865C10" w:rsidRDefault="001338BF" w:rsidP="00865C10">
      <w:pPr>
        <w:spacing w:line="360" w:lineRule="auto"/>
        <w:ind w:left="260"/>
        <w:jc w:val="both"/>
        <w:rPr>
          <w:rFonts w:ascii="Arial" w:eastAsia="Arial" w:hAnsi="Arial"/>
          <w:sz w:val="24"/>
          <w:szCs w:val="24"/>
        </w:rPr>
      </w:pPr>
      <w:r w:rsidRPr="00865C10">
        <w:rPr>
          <w:rFonts w:ascii="Arial" w:eastAsia="Arial" w:hAnsi="Arial"/>
          <w:sz w:val="24"/>
          <w:szCs w:val="24"/>
        </w:rPr>
        <w:t xml:space="preserve">4.5.1.2 </w:t>
      </w:r>
      <w:r w:rsidRPr="00865C10">
        <w:rPr>
          <w:rStyle w:val="Ttulo4Char"/>
          <w:color w:val="auto"/>
          <w:sz w:val="24"/>
          <w:szCs w:val="24"/>
        </w:rPr>
        <w:t>Sequência de execução</w:t>
      </w:r>
    </w:p>
    <w:p w:rsidR="001338BF" w:rsidRPr="00FA5C57" w:rsidRDefault="001338BF" w:rsidP="00FA5C57">
      <w:pPr>
        <w:spacing w:line="360" w:lineRule="auto"/>
        <w:ind w:left="260" w:right="60" w:firstLine="994"/>
        <w:jc w:val="both"/>
        <w:rPr>
          <w:rFonts w:ascii="Arial" w:eastAsia="Arial" w:hAnsi="Arial"/>
          <w:sz w:val="24"/>
          <w:szCs w:val="24"/>
        </w:rPr>
      </w:pPr>
      <w:r w:rsidRPr="00FA5C57">
        <w:rPr>
          <w:rFonts w:ascii="Arial" w:eastAsia="Arial" w:hAnsi="Arial"/>
          <w:sz w:val="24"/>
          <w:szCs w:val="24"/>
        </w:rPr>
        <w:t>A colocação das peças deve garantir perfeito nivelamento, prumo e fixação, verificando se as alavancas ficam suficientemente afastadas das paredes para a ampla liberdade dos movimentos. Observar também os seguintes pontos:</w:t>
      </w: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 xml:space="preserve">Para o </w:t>
      </w:r>
      <w:proofErr w:type="spellStart"/>
      <w:r w:rsidRPr="00FA5C57">
        <w:rPr>
          <w:rFonts w:ascii="Arial" w:eastAsia="Arial" w:hAnsi="Arial"/>
          <w:sz w:val="24"/>
          <w:szCs w:val="24"/>
        </w:rPr>
        <w:t>chumbamento</w:t>
      </w:r>
      <w:proofErr w:type="spellEnd"/>
      <w:r w:rsidRPr="00FA5C57">
        <w:rPr>
          <w:rFonts w:ascii="Arial" w:eastAsia="Arial" w:hAnsi="Arial"/>
          <w:sz w:val="24"/>
          <w:szCs w:val="24"/>
        </w:rPr>
        <w:t xml:space="preserve"> do contramarco, toda a superfície do perfil deve ser preenchida com argamassa de areia e cimento (traço em volume 3:1). Utilizar réguas de alumínio ou gabarito, amarrados nos perfis do contramarco, reforçando a peça para a execução do </w:t>
      </w:r>
      <w:proofErr w:type="spellStart"/>
      <w:r w:rsidRPr="00FA5C57">
        <w:rPr>
          <w:rFonts w:ascii="Arial" w:eastAsia="Arial" w:hAnsi="Arial"/>
          <w:sz w:val="24"/>
          <w:szCs w:val="24"/>
        </w:rPr>
        <w:t>chumbamento</w:t>
      </w:r>
      <w:proofErr w:type="spellEnd"/>
      <w:r w:rsidRPr="00FA5C57">
        <w:rPr>
          <w:rFonts w:ascii="Arial" w:eastAsia="Arial" w:hAnsi="Arial"/>
          <w:sz w:val="24"/>
          <w:szCs w:val="24"/>
        </w:rPr>
        <w:t xml:space="preserve">. No momento da instalação do caixilho propriamente dito, deve haver vedação com </w:t>
      </w:r>
      <w:proofErr w:type="spellStart"/>
      <w:r w:rsidRPr="00FA5C57">
        <w:rPr>
          <w:rFonts w:ascii="Arial" w:eastAsia="Arial" w:hAnsi="Arial"/>
          <w:sz w:val="24"/>
          <w:szCs w:val="24"/>
        </w:rPr>
        <w:t>mastique</w:t>
      </w:r>
      <w:proofErr w:type="spellEnd"/>
      <w:r w:rsidRPr="00FA5C57">
        <w:rPr>
          <w:rFonts w:ascii="Arial" w:eastAsia="Arial" w:hAnsi="Arial"/>
          <w:sz w:val="24"/>
          <w:szCs w:val="24"/>
        </w:rPr>
        <w:t xml:space="preserve"> nos cantos inferiores, para impedir infiltração nestes pontos.</w:t>
      </w:r>
    </w:p>
    <w:p w:rsidR="001338BF" w:rsidRDefault="001338BF" w:rsidP="00FA5C57">
      <w:pPr>
        <w:spacing w:line="360" w:lineRule="auto"/>
        <w:jc w:val="both"/>
        <w:rPr>
          <w:rFonts w:ascii="Arial" w:eastAsia="Times New Roman" w:hAnsi="Arial"/>
          <w:sz w:val="24"/>
          <w:szCs w:val="24"/>
        </w:rPr>
      </w:pPr>
    </w:p>
    <w:p w:rsidR="00865C10" w:rsidRPr="00FA5C57" w:rsidRDefault="00865C10" w:rsidP="00FA5C57">
      <w:pPr>
        <w:spacing w:line="360" w:lineRule="auto"/>
        <w:jc w:val="both"/>
        <w:rPr>
          <w:rFonts w:ascii="Arial" w:eastAsia="Times New Roman" w:hAnsi="Arial"/>
          <w:sz w:val="24"/>
          <w:szCs w:val="24"/>
        </w:rPr>
      </w:pPr>
    </w:p>
    <w:p w:rsidR="001338BF" w:rsidRPr="00865C10" w:rsidRDefault="001338BF" w:rsidP="00FA5C57">
      <w:pPr>
        <w:spacing w:line="360" w:lineRule="auto"/>
        <w:ind w:left="260"/>
        <w:jc w:val="both"/>
        <w:rPr>
          <w:rStyle w:val="Ttulo4Char"/>
          <w:color w:val="auto"/>
          <w:sz w:val="24"/>
          <w:szCs w:val="24"/>
        </w:rPr>
      </w:pPr>
      <w:r w:rsidRPr="00865C10">
        <w:rPr>
          <w:rFonts w:ascii="Arial" w:eastAsia="Arial" w:hAnsi="Arial"/>
          <w:sz w:val="24"/>
          <w:szCs w:val="24"/>
        </w:rPr>
        <w:t xml:space="preserve">4.5.1.3 </w:t>
      </w:r>
      <w:r w:rsidRPr="00865C10">
        <w:rPr>
          <w:rStyle w:val="Ttulo4Char"/>
          <w:color w:val="auto"/>
          <w:sz w:val="24"/>
          <w:szCs w:val="24"/>
        </w:rPr>
        <w:t>Conexões e interfaces com os demais elementos construtivos:</w:t>
      </w:r>
    </w:p>
    <w:p w:rsidR="001338BF" w:rsidRPr="00FA5C57" w:rsidRDefault="001338BF" w:rsidP="00FA5C57">
      <w:pPr>
        <w:spacing w:line="360" w:lineRule="auto"/>
        <w:jc w:val="both"/>
        <w:rPr>
          <w:rFonts w:ascii="Arial" w:eastAsia="Times New Roman" w:hAnsi="Arial"/>
          <w:sz w:val="24"/>
          <w:szCs w:val="24"/>
        </w:rPr>
      </w:pPr>
    </w:p>
    <w:p w:rsidR="00480384" w:rsidRPr="00FA5C57" w:rsidRDefault="001338BF" w:rsidP="00FA5C57">
      <w:pPr>
        <w:spacing w:line="360" w:lineRule="auto"/>
        <w:ind w:left="260" w:right="60" w:firstLine="994"/>
        <w:jc w:val="both"/>
        <w:rPr>
          <w:rFonts w:ascii="Arial" w:eastAsia="Arial" w:hAnsi="Arial"/>
          <w:sz w:val="24"/>
          <w:szCs w:val="24"/>
        </w:rPr>
      </w:pPr>
      <w:r w:rsidRPr="00FA5C57">
        <w:rPr>
          <w:rFonts w:ascii="Arial" w:eastAsia="Arial" w:hAnsi="Arial"/>
          <w:sz w:val="24"/>
          <w:szCs w:val="24"/>
        </w:rPr>
        <w:t>As esquadrias serão fixadas em vergas de concreto, com 0,10m de espessura, embutidas na alvenaria, apresentando comprimento 0,30m mais longo em relação às laterais das janelas / portas. A aplicação. Referencias no projeto.</w:t>
      </w:r>
    </w:p>
    <w:p w:rsidR="00480384" w:rsidRPr="00FA5C57" w:rsidRDefault="00480384" w:rsidP="00FA5C57">
      <w:pPr>
        <w:spacing w:line="360" w:lineRule="auto"/>
        <w:ind w:left="260"/>
        <w:jc w:val="both"/>
        <w:rPr>
          <w:rFonts w:ascii="Arial" w:eastAsia="Arial" w:hAnsi="Arial"/>
          <w:color w:val="FF0000"/>
          <w:sz w:val="24"/>
          <w:szCs w:val="24"/>
        </w:rPr>
      </w:pPr>
    </w:p>
    <w:p w:rsidR="001338BF" w:rsidRPr="00865C10" w:rsidRDefault="001338BF" w:rsidP="00FA5C57">
      <w:pPr>
        <w:spacing w:line="360" w:lineRule="auto"/>
        <w:ind w:left="260"/>
        <w:jc w:val="both"/>
        <w:rPr>
          <w:rStyle w:val="Ttulo4Char"/>
          <w:color w:val="auto"/>
          <w:sz w:val="24"/>
          <w:szCs w:val="24"/>
        </w:rPr>
      </w:pPr>
      <w:r w:rsidRPr="00865C10">
        <w:rPr>
          <w:rFonts w:ascii="Arial" w:eastAsia="Arial" w:hAnsi="Arial"/>
          <w:sz w:val="24"/>
          <w:szCs w:val="24"/>
        </w:rPr>
        <w:t xml:space="preserve">4.5.1.4 </w:t>
      </w:r>
      <w:r w:rsidRPr="00865C10">
        <w:rPr>
          <w:rStyle w:val="Ttulo4Char"/>
          <w:color w:val="auto"/>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tabs>
          <w:tab w:val="left" w:pos="1540"/>
          <w:tab w:val="left" w:pos="2300"/>
          <w:tab w:val="left" w:pos="2940"/>
          <w:tab w:val="left" w:pos="3980"/>
          <w:tab w:val="left" w:pos="5260"/>
          <w:tab w:val="left" w:pos="6280"/>
          <w:tab w:val="left" w:pos="6900"/>
          <w:tab w:val="left" w:pos="8080"/>
          <w:tab w:val="left" w:pos="8320"/>
          <w:tab w:val="left" w:pos="9020"/>
        </w:tabs>
        <w:spacing w:line="360" w:lineRule="auto"/>
        <w:ind w:left="1260"/>
        <w:jc w:val="both"/>
        <w:rPr>
          <w:rFonts w:ascii="Arial" w:eastAsia="Arial" w:hAnsi="Arial"/>
          <w:sz w:val="24"/>
          <w:szCs w:val="24"/>
        </w:rPr>
      </w:pPr>
      <w:r w:rsidRPr="00FA5C57">
        <w:rPr>
          <w:rFonts w:ascii="Arial" w:eastAsia="Arial" w:hAnsi="Arial"/>
          <w:sz w:val="24"/>
          <w:szCs w:val="24"/>
        </w:rPr>
        <w:t>_</w:t>
      </w:r>
      <w:r w:rsidRPr="00FA5C57">
        <w:rPr>
          <w:rFonts w:ascii="Arial" w:eastAsia="Arial" w:hAnsi="Arial"/>
          <w:sz w:val="24"/>
          <w:szCs w:val="24"/>
        </w:rPr>
        <w:tab/>
        <w:t>ABNT</w:t>
      </w:r>
      <w:r w:rsidRPr="00FA5C57">
        <w:rPr>
          <w:rFonts w:ascii="Arial" w:eastAsia="Arial" w:hAnsi="Arial"/>
          <w:sz w:val="24"/>
          <w:szCs w:val="24"/>
        </w:rPr>
        <w:tab/>
        <w:t>NBR</w:t>
      </w:r>
      <w:r w:rsidRPr="00FA5C57">
        <w:rPr>
          <w:rFonts w:ascii="Arial" w:eastAsia="Arial" w:hAnsi="Arial"/>
          <w:sz w:val="24"/>
          <w:szCs w:val="24"/>
        </w:rPr>
        <w:tab/>
        <w:t>10821-1</w:t>
      </w:r>
    </w:p>
    <w:p w:rsidR="001338BF" w:rsidRPr="00FA5C57" w:rsidRDefault="001338BF" w:rsidP="00FA5C57">
      <w:pPr>
        <w:tabs>
          <w:tab w:val="left" w:pos="1540"/>
          <w:tab w:val="left" w:pos="2300"/>
          <w:tab w:val="left" w:pos="2940"/>
          <w:tab w:val="left" w:pos="3980"/>
          <w:tab w:val="left" w:pos="5260"/>
          <w:tab w:val="left" w:pos="6280"/>
          <w:tab w:val="left" w:pos="6900"/>
          <w:tab w:val="left" w:pos="8080"/>
          <w:tab w:val="left" w:pos="8320"/>
          <w:tab w:val="left" w:pos="9020"/>
        </w:tabs>
        <w:spacing w:line="360" w:lineRule="auto"/>
        <w:ind w:left="1260"/>
        <w:jc w:val="both"/>
        <w:rPr>
          <w:rFonts w:ascii="Arial" w:eastAsia="Arial" w:hAnsi="Arial"/>
          <w:i/>
          <w:sz w:val="24"/>
          <w:szCs w:val="24"/>
        </w:rPr>
      </w:pPr>
      <w:r w:rsidRPr="00FA5C57">
        <w:rPr>
          <w:rFonts w:ascii="Arial" w:eastAsia="Arial" w:hAnsi="Arial"/>
          <w:i/>
          <w:sz w:val="24"/>
          <w:szCs w:val="24"/>
        </w:rPr>
        <w:t>Esquadrias</w:t>
      </w:r>
      <w:r w:rsidRPr="00FA5C57">
        <w:rPr>
          <w:rFonts w:ascii="Arial" w:eastAsia="Arial" w:hAnsi="Arial"/>
          <w:i/>
          <w:sz w:val="24"/>
          <w:szCs w:val="24"/>
        </w:rPr>
        <w:tab/>
        <w:t>externas para edificações</w:t>
      </w:r>
      <w:r w:rsidRPr="00FA5C57">
        <w:rPr>
          <w:rFonts w:ascii="Arial" w:eastAsia="Arial" w:hAnsi="Arial"/>
          <w:i/>
          <w:sz w:val="24"/>
          <w:szCs w:val="24"/>
        </w:rPr>
        <w:tab/>
      </w:r>
    </w:p>
    <w:p w:rsidR="001338BF" w:rsidRPr="00FA5C57" w:rsidRDefault="001338BF" w:rsidP="00FA5C57">
      <w:pPr>
        <w:tabs>
          <w:tab w:val="left" w:pos="1540"/>
          <w:tab w:val="left" w:pos="2300"/>
          <w:tab w:val="left" w:pos="2940"/>
          <w:tab w:val="left" w:pos="3980"/>
          <w:tab w:val="left" w:pos="5260"/>
          <w:tab w:val="left" w:pos="6280"/>
          <w:tab w:val="left" w:pos="6900"/>
          <w:tab w:val="left" w:pos="8080"/>
          <w:tab w:val="left" w:pos="8320"/>
          <w:tab w:val="left" w:pos="9020"/>
        </w:tabs>
        <w:spacing w:line="360" w:lineRule="auto"/>
        <w:ind w:left="1260"/>
        <w:jc w:val="both"/>
        <w:rPr>
          <w:rFonts w:ascii="Arial" w:eastAsia="Arial" w:hAnsi="Arial"/>
          <w:i/>
          <w:sz w:val="24"/>
          <w:szCs w:val="24"/>
        </w:rPr>
      </w:pPr>
      <w:r w:rsidRPr="00FA5C57">
        <w:rPr>
          <w:rFonts w:ascii="Arial" w:eastAsia="Arial" w:hAnsi="Arial"/>
          <w:i/>
          <w:sz w:val="24"/>
          <w:szCs w:val="24"/>
        </w:rPr>
        <w:t>-</w:t>
      </w:r>
      <w:r w:rsidRPr="00FA5C57">
        <w:rPr>
          <w:rFonts w:ascii="Arial" w:eastAsia="Arial" w:hAnsi="Arial"/>
          <w:i/>
          <w:sz w:val="24"/>
          <w:szCs w:val="24"/>
        </w:rPr>
        <w:tab/>
        <w:t>Parte</w:t>
      </w:r>
      <w:r w:rsidRPr="00FA5C57">
        <w:rPr>
          <w:rFonts w:ascii="Arial" w:eastAsia="Times New Roman" w:hAnsi="Arial"/>
          <w:sz w:val="24"/>
          <w:szCs w:val="24"/>
        </w:rPr>
        <w:tab/>
      </w:r>
      <w:proofErr w:type="gramStart"/>
      <w:r w:rsidRPr="00FA5C57">
        <w:rPr>
          <w:rFonts w:ascii="Arial" w:eastAsia="Arial" w:hAnsi="Arial"/>
          <w:i/>
          <w:sz w:val="24"/>
          <w:szCs w:val="24"/>
        </w:rPr>
        <w:t>1:</w:t>
      </w:r>
      <w:proofErr w:type="gramEnd"/>
      <w:r w:rsidRPr="00FA5C57">
        <w:rPr>
          <w:rFonts w:ascii="Arial" w:eastAsia="Arial" w:hAnsi="Arial"/>
          <w:i/>
          <w:sz w:val="24"/>
          <w:szCs w:val="24"/>
        </w:rPr>
        <w:t>Terminologia;</w:t>
      </w:r>
    </w:p>
    <w:p w:rsidR="001338BF" w:rsidRPr="00FA5C57" w:rsidRDefault="001338BF" w:rsidP="00FA5C57">
      <w:pPr>
        <w:spacing w:line="360" w:lineRule="auto"/>
        <w:ind w:left="260" w:right="60" w:firstLine="994"/>
        <w:jc w:val="both"/>
        <w:rPr>
          <w:rFonts w:ascii="Arial" w:eastAsia="Arial" w:hAnsi="Arial"/>
          <w:sz w:val="24"/>
          <w:szCs w:val="24"/>
        </w:rPr>
      </w:pPr>
      <w:r w:rsidRPr="00FA5C57">
        <w:rPr>
          <w:rFonts w:ascii="Arial" w:eastAsia="Arial" w:hAnsi="Arial"/>
          <w:sz w:val="24"/>
          <w:szCs w:val="24"/>
        </w:rPr>
        <w:t>_ ABNT NBR 10821</w:t>
      </w:r>
    </w:p>
    <w:p w:rsidR="001338BF" w:rsidRPr="00FA5C57" w:rsidRDefault="001338BF" w:rsidP="00FA5C57">
      <w:pPr>
        <w:spacing w:line="360" w:lineRule="auto"/>
        <w:ind w:left="260" w:right="60" w:firstLine="994"/>
        <w:jc w:val="both"/>
        <w:rPr>
          <w:rFonts w:ascii="Arial" w:eastAsia="Arial" w:hAnsi="Arial"/>
          <w:i/>
          <w:sz w:val="24"/>
          <w:szCs w:val="24"/>
        </w:rPr>
      </w:pPr>
      <w:r w:rsidRPr="00FA5C57">
        <w:rPr>
          <w:rFonts w:ascii="Arial" w:eastAsia="Arial" w:hAnsi="Arial"/>
          <w:sz w:val="24"/>
          <w:szCs w:val="24"/>
        </w:rPr>
        <w:t xml:space="preserve">-2: </w:t>
      </w:r>
      <w:r w:rsidRPr="00FA5C57">
        <w:rPr>
          <w:rFonts w:ascii="Arial" w:eastAsia="Arial" w:hAnsi="Arial"/>
          <w:i/>
          <w:sz w:val="24"/>
          <w:szCs w:val="24"/>
        </w:rPr>
        <w:t>Esquadrias externas para edificações</w:t>
      </w:r>
    </w:p>
    <w:p w:rsidR="001338BF" w:rsidRPr="00FA5C57" w:rsidRDefault="001338BF" w:rsidP="00FA5C57">
      <w:pPr>
        <w:spacing w:line="360" w:lineRule="auto"/>
        <w:ind w:left="260" w:right="60" w:firstLine="994"/>
        <w:jc w:val="both"/>
        <w:rPr>
          <w:rFonts w:ascii="Arial" w:eastAsia="Arial" w:hAnsi="Arial"/>
          <w:i/>
          <w:sz w:val="24"/>
          <w:szCs w:val="24"/>
        </w:rPr>
      </w:pPr>
      <w:r w:rsidRPr="00FA5C57">
        <w:rPr>
          <w:rFonts w:ascii="Arial" w:eastAsia="Arial" w:hAnsi="Arial"/>
          <w:i/>
          <w:sz w:val="24"/>
          <w:szCs w:val="24"/>
        </w:rPr>
        <w:t xml:space="preserve"> - Parte 2: </w:t>
      </w:r>
    </w:p>
    <w:p w:rsidR="001338BF" w:rsidRPr="00FA5C57" w:rsidRDefault="001338BF" w:rsidP="00FA5C57">
      <w:pPr>
        <w:spacing w:line="360" w:lineRule="auto"/>
        <w:ind w:left="260" w:right="60" w:firstLine="994"/>
        <w:jc w:val="both"/>
        <w:rPr>
          <w:rFonts w:ascii="Arial" w:eastAsia="Arial" w:hAnsi="Arial"/>
          <w:i/>
          <w:sz w:val="24"/>
          <w:szCs w:val="24"/>
        </w:rPr>
      </w:pPr>
      <w:r w:rsidRPr="00FA5C57">
        <w:rPr>
          <w:rFonts w:ascii="Arial" w:eastAsia="Arial" w:hAnsi="Arial"/>
          <w:i/>
          <w:sz w:val="24"/>
          <w:szCs w:val="24"/>
        </w:rPr>
        <w:t>Requisitos</w:t>
      </w:r>
      <w:r w:rsidRPr="00FA5C57">
        <w:rPr>
          <w:rFonts w:ascii="Arial" w:eastAsia="Arial" w:hAnsi="Arial"/>
          <w:sz w:val="24"/>
          <w:szCs w:val="24"/>
        </w:rPr>
        <w:t xml:space="preserve"> </w:t>
      </w:r>
      <w:r w:rsidRPr="00FA5C57">
        <w:rPr>
          <w:rFonts w:ascii="Arial" w:eastAsia="Arial" w:hAnsi="Arial"/>
          <w:i/>
          <w:sz w:val="24"/>
          <w:szCs w:val="24"/>
        </w:rPr>
        <w:t>e classificação;</w:t>
      </w:r>
    </w:p>
    <w:p w:rsidR="001338BF" w:rsidRPr="00FA5C57" w:rsidRDefault="001338BF" w:rsidP="00FA5C57">
      <w:pPr>
        <w:spacing w:line="360" w:lineRule="auto"/>
        <w:jc w:val="both"/>
        <w:rPr>
          <w:rFonts w:ascii="Arial" w:eastAsia="Times New Roman" w:hAnsi="Arial"/>
          <w:sz w:val="24"/>
          <w:szCs w:val="24"/>
        </w:rPr>
      </w:pPr>
    </w:p>
    <w:p w:rsidR="001338BF" w:rsidRPr="00865C10" w:rsidRDefault="001338BF" w:rsidP="00FA5C57">
      <w:pPr>
        <w:spacing w:line="360" w:lineRule="auto"/>
        <w:ind w:left="400"/>
        <w:jc w:val="both"/>
        <w:rPr>
          <w:rFonts w:ascii="Arial" w:eastAsiaTheme="majorEastAsia" w:hAnsi="Arial" w:cstheme="majorBidi"/>
          <w:b/>
          <w:bCs/>
          <w:sz w:val="24"/>
          <w:szCs w:val="24"/>
        </w:rPr>
      </w:pPr>
      <w:bookmarkStart w:id="44" w:name="page30"/>
      <w:bookmarkEnd w:id="44"/>
      <w:r w:rsidRPr="00865C10">
        <w:rPr>
          <w:rFonts w:ascii="Arial" w:eastAsia="Arial" w:hAnsi="Arial"/>
          <w:b/>
          <w:sz w:val="24"/>
          <w:szCs w:val="24"/>
        </w:rPr>
        <w:t xml:space="preserve">4.5.2 </w:t>
      </w:r>
      <w:r w:rsidRPr="00865C10">
        <w:rPr>
          <w:rStyle w:val="Ttulo3Char"/>
          <w:color w:val="auto"/>
          <w:szCs w:val="24"/>
        </w:rPr>
        <w:t>Portas em Aço</w:t>
      </w:r>
    </w:p>
    <w:p w:rsidR="001338BF" w:rsidRPr="00865C10" w:rsidRDefault="001338BF" w:rsidP="00FA5C57">
      <w:pPr>
        <w:pStyle w:val="Ttulo4"/>
        <w:spacing w:line="360" w:lineRule="auto"/>
        <w:rPr>
          <w:rFonts w:eastAsia="Arial"/>
          <w:color w:val="auto"/>
          <w:sz w:val="24"/>
          <w:szCs w:val="24"/>
        </w:rPr>
      </w:pPr>
      <w:r w:rsidRPr="00865C10">
        <w:rPr>
          <w:rFonts w:eastAsia="Arial"/>
          <w:color w:val="auto"/>
          <w:sz w:val="24"/>
          <w:szCs w:val="24"/>
        </w:rPr>
        <w:t>4.5.2.1 Características e Dimensões do Material:</w:t>
      </w:r>
    </w:p>
    <w:p w:rsidR="001338BF" w:rsidRPr="00C45210" w:rsidRDefault="001338BF" w:rsidP="00FA5C57">
      <w:pPr>
        <w:spacing w:line="360" w:lineRule="auto"/>
        <w:ind w:left="1260"/>
        <w:jc w:val="both"/>
        <w:rPr>
          <w:rFonts w:ascii="Arial" w:eastAsia="Arial" w:hAnsi="Arial"/>
          <w:sz w:val="24"/>
          <w:szCs w:val="24"/>
        </w:rPr>
      </w:pPr>
      <w:r w:rsidRPr="00C45210">
        <w:rPr>
          <w:rFonts w:ascii="Arial" w:eastAsia="Arial" w:hAnsi="Arial"/>
          <w:sz w:val="24"/>
          <w:szCs w:val="24"/>
        </w:rPr>
        <w:t>Ferragens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As ferragens deverão ser de aço. As dobradiças devem suportar com folga o peso das portas e o regime de trabalho que venham a ser submetidas. Os cilindros das fec</w:t>
      </w:r>
      <w:r w:rsidR="0001552B" w:rsidRPr="00FA5C57">
        <w:rPr>
          <w:rFonts w:ascii="Arial" w:eastAsia="Arial" w:hAnsi="Arial"/>
          <w:sz w:val="24"/>
          <w:szCs w:val="24"/>
        </w:rPr>
        <w:t>haduras deverão ser do tipo mon</w:t>
      </w:r>
      <w:r w:rsidRPr="00FA5C57">
        <w:rPr>
          <w:rFonts w:ascii="Arial" w:eastAsia="Arial" w:hAnsi="Arial"/>
          <w:sz w:val="24"/>
          <w:szCs w:val="24"/>
        </w:rPr>
        <w:t>obloco. Para as portas externas, para obtenção de mais segurança, deverão ser utilizados cilindros reforçados.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00" w:firstLine="994"/>
        <w:jc w:val="both"/>
        <w:rPr>
          <w:rFonts w:ascii="Arial" w:eastAsia="Arial" w:hAnsi="Arial"/>
          <w:sz w:val="24"/>
          <w:szCs w:val="24"/>
        </w:rPr>
      </w:pPr>
      <w:r w:rsidRPr="00FA5C57">
        <w:rPr>
          <w:rFonts w:ascii="Arial" w:eastAsia="Arial" w:hAnsi="Arial"/>
          <w:sz w:val="24"/>
          <w:szCs w:val="24"/>
        </w:rPr>
        <w:t>Nas portas indicadas em projeto, onde se atende a NBR 9050, serão colocados puxadores especiais no lado interno.</w:t>
      </w:r>
    </w:p>
    <w:p w:rsidR="001338BF" w:rsidRDefault="001338BF" w:rsidP="00FA5C57">
      <w:pPr>
        <w:spacing w:line="360" w:lineRule="auto"/>
        <w:jc w:val="both"/>
        <w:rPr>
          <w:rFonts w:ascii="Arial" w:eastAsia="Times New Roman" w:hAnsi="Arial"/>
          <w:sz w:val="24"/>
          <w:szCs w:val="24"/>
        </w:rPr>
      </w:pPr>
    </w:p>
    <w:p w:rsidR="00B30F03" w:rsidRDefault="00B30F03" w:rsidP="00FA5C57">
      <w:pPr>
        <w:spacing w:line="360" w:lineRule="auto"/>
        <w:jc w:val="both"/>
        <w:rPr>
          <w:rFonts w:ascii="Arial" w:eastAsia="Times New Roman" w:hAnsi="Arial"/>
          <w:sz w:val="24"/>
          <w:szCs w:val="24"/>
        </w:rPr>
      </w:pPr>
    </w:p>
    <w:p w:rsidR="00B30F03" w:rsidRDefault="00B30F03" w:rsidP="00FA5C57">
      <w:pPr>
        <w:spacing w:line="360" w:lineRule="auto"/>
        <w:jc w:val="both"/>
        <w:rPr>
          <w:rFonts w:ascii="Arial" w:eastAsia="Times New Roman" w:hAnsi="Arial"/>
          <w:sz w:val="24"/>
          <w:szCs w:val="24"/>
        </w:rPr>
      </w:pPr>
    </w:p>
    <w:p w:rsidR="00B30F03" w:rsidRPr="00FA5C57" w:rsidRDefault="00B30F03" w:rsidP="00FA5C57">
      <w:pPr>
        <w:spacing w:line="360" w:lineRule="auto"/>
        <w:jc w:val="both"/>
        <w:rPr>
          <w:rFonts w:ascii="Arial" w:eastAsia="Times New Roman" w:hAnsi="Arial"/>
          <w:sz w:val="24"/>
          <w:szCs w:val="24"/>
        </w:rPr>
      </w:pPr>
    </w:p>
    <w:p w:rsidR="001338BF" w:rsidRPr="00C45210" w:rsidRDefault="001338BF" w:rsidP="00FA5C57">
      <w:pPr>
        <w:spacing w:line="360" w:lineRule="auto"/>
        <w:ind w:left="260"/>
        <w:jc w:val="both"/>
        <w:rPr>
          <w:rStyle w:val="Ttulo4Char"/>
          <w:color w:val="auto"/>
          <w:sz w:val="24"/>
          <w:szCs w:val="24"/>
        </w:rPr>
      </w:pPr>
      <w:r w:rsidRPr="00C45210">
        <w:rPr>
          <w:rFonts w:ascii="Arial" w:eastAsia="Arial" w:hAnsi="Arial"/>
          <w:sz w:val="24"/>
          <w:szCs w:val="24"/>
        </w:rPr>
        <w:t xml:space="preserve">4.5.2.2 </w:t>
      </w:r>
      <w:proofErr w:type="spellStart"/>
      <w:r w:rsidRPr="00C45210">
        <w:rPr>
          <w:rStyle w:val="Ttulo4Char"/>
          <w:color w:val="auto"/>
          <w:sz w:val="24"/>
          <w:szCs w:val="24"/>
        </w:rPr>
        <w:t>Seqüência</w:t>
      </w:r>
      <w:proofErr w:type="spellEnd"/>
      <w:r w:rsidRPr="00C45210">
        <w:rPr>
          <w:rStyle w:val="Ttulo4Char"/>
          <w:color w:val="auto"/>
          <w:sz w:val="24"/>
          <w:szCs w:val="24"/>
        </w:rPr>
        <w:t xml:space="preserve"> de execução:</w:t>
      </w:r>
    </w:p>
    <w:p w:rsidR="001338BF" w:rsidRPr="00FA5C57" w:rsidRDefault="001338BF" w:rsidP="00FA5C57">
      <w:pPr>
        <w:spacing w:line="360" w:lineRule="auto"/>
        <w:jc w:val="both"/>
        <w:rPr>
          <w:rFonts w:ascii="Arial" w:eastAsia="Times New Roman" w:hAnsi="Arial"/>
          <w:sz w:val="24"/>
          <w:szCs w:val="24"/>
        </w:rPr>
      </w:pPr>
    </w:p>
    <w:p w:rsidR="001338BF" w:rsidRPr="006B2FD9" w:rsidRDefault="001338BF" w:rsidP="006B2FD9">
      <w:pPr>
        <w:spacing w:line="360" w:lineRule="auto"/>
        <w:ind w:left="260" w:right="40" w:firstLine="994"/>
        <w:jc w:val="both"/>
        <w:rPr>
          <w:rFonts w:ascii="Arial" w:eastAsia="Arial" w:hAnsi="Arial"/>
          <w:sz w:val="24"/>
          <w:szCs w:val="24"/>
        </w:rPr>
      </w:pPr>
      <w:r w:rsidRPr="00FA5C57">
        <w:rPr>
          <w:rFonts w:ascii="Arial" w:eastAsia="Arial" w:hAnsi="Arial"/>
          <w:sz w:val="24"/>
          <w:szCs w:val="24"/>
        </w:rPr>
        <w:t xml:space="preserve">Antes dos elementos de aço </w:t>
      </w:r>
      <w:proofErr w:type="gramStart"/>
      <w:r w:rsidRPr="00FA5C57">
        <w:rPr>
          <w:rFonts w:ascii="Arial" w:eastAsia="Arial" w:hAnsi="Arial"/>
          <w:sz w:val="24"/>
          <w:szCs w:val="24"/>
        </w:rPr>
        <w:t>receberem</w:t>
      </w:r>
      <w:proofErr w:type="gramEnd"/>
      <w:r w:rsidRPr="00FA5C57">
        <w:rPr>
          <w:rFonts w:ascii="Arial" w:eastAsia="Arial" w:hAnsi="Arial"/>
          <w:sz w:val="24"/>
          <w:szCs w:val="24"/>
        </w:rPr>
        <w:t xml:space="preserve"> pintura esmalte, estes deverão ser lixados e receber no mínimo duas demãos de </w:t>
      </w:r>
      <w:proofErr w:type="spellStart"/>
      <w:r w:rsidRPr="00FA5C57">
        <w:rPr>
          <w:rFonts w:ascii="Arial" w:eastAsia="Arial" w:hAnsi="Arial"/>
          <w:sz w:val="24"/>
          <w:szCs w:val="24"/>
        </w:rPr>
        <w:t>selante</w:t>
      </w:r>
      <w:proofErr w:type="spellEnd"/>
      <w:r w:rsidRPr="00FA5C57">
        <w:rPr>
          <w:rFonts w:ascii="Arial" w:eastAsia="Arial" w:hAnsi="Arial"/>
          <w:sz w:val="24"/>
          <w:szCs w:val="24"/>
        </w:rPr>
        <w:t xml:space="preserve">, intercaladas com </w:t>
      </w:r>
      <w:proofErr w:type="spellStart"/>
      <w:r w:rsidRPr="00FA5C57">
        <w:rPr>
          <w:rFonts w:ascii="Arial" w:eastAsia="Arial" w:hAnsi="Arial"/>
          <w:sz w:val="24"/>
          <w:szCs w:val="24"/>
        </w:rPr>
        <w:t>lixamento</w:t>
      </w:r>
      <w:proofErr w:type="spellEnd"/>
      <w:r w:rsidRPr="00FA5C57">
        <w:rPr>
          <w:rFonts w:ascii="Arial" w:eastAsia="Arial" w:hAnsi="Arial"/>
          <w:sz w:val="24"/>
          <w:szCs w:val="24"/>
        </w:rPr>
        <w:t xml:space="preserve"> e polimento, até possuírem as superfícies lisas e isentas de asperezas.</w:t>
      </w:r>
    </w:p>
    <w:p w:rsidR="001338BF" w:rsidRPr="006B2FD9" w:rsidRDefault="001338BF" w:rsidP="00FA5C57">
      <w:pPr>
        <w:pStyle w:val="Ttulo4"/>
        <w:spacing w:line="360" w:lineRule="auto"/>
        <w:rPr>
          <w:rFonts w:eastAsia="Arial"/>
          <w:color w:val="auto"/>
          <w:sz w:val="24"/>
          <w:szCs w:val="24"/>
        </w:rPr>
      </w:pPr>
      <w:r w:rsidRPr="006B2FD9">
        <w:rPr>
          <w:rFonts w:eastAsia="Arial"/>
          <w:color w:val="auto"/>
          <w:sz w:val="24"/>
          <w:szCs w:val="24"/>
        </w:rPr>
        <w:t>4.5.2.3 Aplicação no Projeto e Referências com os Desenhos:</w:t>
      </w:r>
    </w:p>
    <w:p w:rsidR="006B2FD9" w:rsidRPr="006B2FD9" w:rsidRDefault="006B2FD9" w:rsidP="006B2FD9"/>
    <w:p w:rsidR="001338BF" w:rsidRPr="00FA5C57" w:rsidRDefault="001338BF" w:rsidP="00FA5C57">
      <w:pPr>
        <w:numPr>
          <w:ilvl w:val="0"/>
          <w:numId w:val="23"/>
        </w:numPr>
        <w:tabs>
          <w:tab w:val="left" w:pos="1412"/>
        </w:tabs>
        <w:spacing w:line="360" w:lineRule="auto"/>
        <w:ind w:left="260" w:right="40" w:firstLine="995"/>
        <w:jc w:val="both"/>
        <w:rPr>
          <w:rFonts w:ascii="Arial" w:eastAsia="Arial" w:hAnsi="Arial"/>
          <w:sz w:val="24"/>
          <w:szCs w:val="24"/>
        </w:rPr>
      </w:pPr>
      <w:r w:rsidRPr="00FA5C57">
        <w:rPr>
          <w:rFonts w:ascii="Arial" w:eastAsia="Arial" w:hAnsi="Arial"/>
          <w:sz w:val="24"/>
          <w:szCs w:val="24"/>
        </w:rPr>
        <w:t>Portas revestidas: com pintura esmalte cor</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conforme projeto  anexos. </w:t>
      </w:r>
    </w:p>
    <w:p w:rsidR="001338BF" w:rsidRPr="00FA5C57" w:rsidRDefault="001338BF" w:rsidP="00FA5C57">
      <w:pPr>
        <w:numPr>
          <w:ilvl w:val="0"/>
          <w:numId w:val="2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Conjuntos de fechadura e maçaneta;</w:t>
      </w:r>
    </w:p>
    <w:p w:rsidR="001338BF" w:rsidRPr="00FA5C57" w:rsidRDefault="001338BF" w:rsidP="00FA5C57">
      <w:pPr>
        <w:numPr>
          <w:ilvl w:val="0"/>
          <w:numId w:val="2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Dobradiças (</w:t>
      </w:r>
      <w:proofErr w:type="gramStart"/>
      <w:r w:rsidRPr="00FA5C57">
        <w:rPr>
          <w:rFonts w:ascii="Arial" w:eastAsia="Arial" w:hAnsi="Arial"/>
          <w:sz w:val="24"/>
          <w:szCs w:val="24"/>
        </w:rPr>
        <w:t>3</w:t>
      </w:r>
      <w:proofErr w:type="gramEnd"/>
      <w:r w:rsidRPr="00FA5C57">
        <w:rPr>
          <w:rFonts w:ascii="Arial" w:eastAsia="Arial" w:hAnsi="Arial"/>
          <w:sz w:val="24"/>
          <w:szCs w:val="24"/>
        </w:rPr>
        <w:t xml:space="preserve"> para cada folha de porta);</w:t>
      </w:r>
    </w:p>
    <w:p w:rsidR="001338BF" w:rsidRPr="00FA5C57" w:rsidRDefault="001338BF" w:rsidP="00FA5C57">
      <w:pPr>
        <w:numPr>
          <w:ilvl w:val="0"/>
          <w:numId w:val="2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Puxadores (barra metálica para acessibilidade).</w:t>
      </w:r>
    </w:p>
    <w:p w:rsidR="001338BF" w:rsidRPr="00FA5C57" w:rsidRDefault="001338BF" w:rsidP="00FA5C57">
      <w:pPr>
        <w:spacing w:line="360" w:lineRule="auto"/>
        <w:jc w:val="both"/>
        <w:rPr>
          <w:rFonts w:ascii="Arial" w:eastAsia="Times New Roman" w:hAnsi="Arial"/>
          <w:sz w:val="24"/>
          <w:szCs w:val="24"/>
        </w:rPr>
      </w:pPr>
    </w:p>
    <w:p w:rsidR="00480384" w:rsidRPr="00FA5C57" w:rsidRDefault="001338BF" w:rsidP="00FA5C57">
      <w:pPr>
        <w:numPr>
          <w:ilvl w:val="0"/>
          <w:numId w:val="24"/>
        </w:numPr>
        <w:tabs>
          <w:tab w:val="left" w:pos="1478"/>
        </w:tabs>
        <w:spacing w:line="360" w:lineRule="auto"/>
        <w:ind w:left="1680" w:right="840" w:hanging="338"/>
        <w:jc w:val="both"/>
        <w:rPr>
          <w:rFonts w:ascii="Arial" w:eastAsia="Arial" w:hAnsi="Arial"/>
          <w:sz w:val="24"/>
          <w:szCs w:val="24"/>
        </w:rPr>
      </w:pPr>
      <w:r w:rsidRPr="00FA5C57">
        <w:rPr>
          <w:rFonts w:ascii="Arial" w:eastAsia="Arial" w:hAnsi="Arial"/>
          <w:sz w:val="24"/>
          <w:szCs w:val="24"/>
        </w:rPr>
        <w:t>Esquadrias – Detalhamento</w:t>
      </w:r>
    </w:p>
    <w:p w:rsidR="00480384" w:rsidRPr="00FA5C57" w:rsidRDefault="00480384" w:rsidP="00FA5C57">
      <w:pPr>
        <w:tabs>
          <w:tab w:val="left" w:pos="820"/>
        </w:tabs>
        <w:spacing w:line="360" w:lineRule="auto"/>
        <w:ind w:left="260"/>
        <w:jc w:val="both"/>
        <w:rPr>
          <w:rFonts w:ascii="Arial" w:eastAsia="Arial" w:hAnsi="Arial"/>
          <w:b/>
          <w:color w:val="FF0000"/>
          <w:sz w:val="24"/>
          <w:szCs w:val="24"/>
        </w:rPr>
      </w:pPr>
    </w:p>
    <w:p w:rsidR="001338BF" w:rsidRPr="006B2FD9" w:rsidRDefault="001338BF" w:rsidP="00B30F03">
      <w:pPr>
        <w:pStyle w:val="Ttulo2"/>
      </w:pPr>
      <w:bookmarkStart w:id="45" w:name="_Toc71011313"/>
      <w:r w:rsidRPr="006B2FD9">
        <w:rPr>
          <w:rFonts w:eastAsia="Arial"/>
        </w:rPr>
        <w:t>4.6</w:t>
      </w:r>
      <w:r w:rsidRPr="006B2FD9">
        <w:rPr>
          <w:rFonts w:eastAsia="Times New Roman"/>
        </w:rPr>
        <w:tab/>
      </w:r>
      <w:r w:rsidRPr="00B30F03">
        <w:t>IMPERMEABILIZAÇÕES</w:t>
      </w:r>
      <w:bookmarkEnd w:id="45"/>
    </w:p>
    <w:p w:rsidR="001338BF" w:rsidRPr="006B2FD9" w:rsidRDefault="001338BF" w:rsidP="006B2FD9">
      <w:pPr>
        <w:pStyle w:val="Ttulo3"/>
        <w:spacing w:line="360" w:lineRule="auto"/>
        <w:rPr>
          <w:color w:val="auto"/>
          <w:szCs w:val="24"/>
        </w:rPr>
      </w:pPr>
      <w:bookmarkStart w:id="46" w:name="_Toc71011314"/>
      <w:r w:rsidRPr="006B2FD9">
        <w:rPr>
          <w:rFonts w:eastAsia="Arial"/>
          <w:color w:val="auto"/>
          <w:szCs w:val="24"/>
        </w:rPr>
        <w:t xml:space="preserve">4.6.1 </w:t>
      </w:r>
      <w:proofErr w:type="spellStart"/>
      <w:r w:rsidRPr="006B2FD9">
        <w:rPr>
          <w:color w:val="auto"/>
          <w:szCs w:val="24"/>
        </w:rPr>
        <w:t>Emulção</w:t>
      </w:r>
      <w:proofErr w:type="spellEnd"/>
      <w:proofErr w:type="gramStart"/>
      <w:r w:rsidRPr="006B2FD9">
        <w:rPr>
          <w:color w:val="auto"/>
          <w:szCs w:val="24"/>
        </w:rPr>
        <w:t xml:space="preserve">  </w:t>
      </w:r>
      <w:proofErr w:type="gramEnd"/>
      <w:r w:rsidR="000C6DEA">
        <w:rPr>
          <w:color w:val="auto"/>
          <w:szCs w:val="24"/>
        </w:rPr>
        <w:t>por infiltração e cristalização</w:t>
      </w:r>
      <w:bookmarkEnd w:id="46"/>
    </w:p>
    <w:p w:rsidR="001338BF" w:rsidRPr="002924ED" w:rsidRDefault="001338BF" w:rsidP="00FA5C57">
      <w:pPr>
        <w:pStyle w:val="Ttulo4"/>
        <w:spacing w:line="360" w:lineRule="auto"/>
        <w:rPr>
          <w:rFonts w:eastAsia="Arial"/>
          <w:color w:val="auto"/>
          <w:sz w:val="24"/>
          <w:szCs w:val="24"/>
        </w:rPr>
      </w:pPr>
      <w:r w:rsidRPr="002924ED">
        <w:rPr>
          <w:rFonts w:eastAsia="Arial"/>
          <w:color w:val="auto"/>
          <w:sz w:val="24"/>
          <w:szCs w:val="24"/>
        </w:rPr>
        <w:t>4.6.1.1 Caracterização e Dimensões do Material:</w:t>
      </w:r>
    </w:p>
    <w:p w:rsidR="001338BF" w:rsidRPr="00FA5C57" w:rsidRDefault="000D6FE0" w:rsidP="00FA5C57">
      <w:pPr>
        <w:pStyle w:val="PargrafodaLista"/>
        <w:spacing w:line="360" w:lineRule="auto"/>
        <w:jc w:val="both"/>
        <w:rPr>
          <w:rFonts w:ascii="Arial" w:eastAsia="Arial" w:hAnsi="Arial"/>
          <w:sz w:val="24"/>
          <w:szCs w:val="24"/>
        </w:rPr>
      </w:pPr>
      <w:r w:rsidRPr="002924ED">
        <w:rPr>
          <w:rFonts w:ascii="Arial" w:eastAsia="Arial" w:hAnsi="Arial"/>
          <w:sz w:val="24"/>
          <w:szCs w:val="24"/>
        </w:rPr>
        <w:t>Impermeabilização por infilt</w:t>
      </w:r>
      <w:r w:rsidR="007B28DE" w:rsidRPr="002924ED">
        <w:rPr>
          <w:rFonts w:ascii="Arial" w:eastAsia="Arial" w:hAnsi="Arial"/>
          <w:sz w:val="24"/>
          <w:szCs w:val="24"/>
        </w:rPr>
        <w:t xml:space="preserve">ração e cristalização- sistema </w:t>
      </w:r>
      <w:r w:rsidRPr="002924ED">
        <w:rPr>
          <w:rFonts w:ascii="Arial" w:eastAsia="Arial" w:hAnsi="Arial"/>
          <w:sz w:val="24"/>
          <w:szCs w:val="24"/>
        </w:rPr>
        <w:t>a base de</w:t>
      </w:r>
      <w:proofErr w:type="gramStart"/>
      <w:r w:rsidRPr="00FA5C57">
        <w:rPr>
          <w:rFonts w:ascii="Arial" w:eastAsia="Arial" w:hAnsi="Arial"/>
          <w:sz w:val="24"/>
          <w:szCs w:val="24"/>
        </w:rPr>
        <w:t xml:space="preserve"> </w:t>
      </w:r>
      <w:r w:rsidR="006564CB">
        <w:rPr>
          <w:rFonts w:ascii="Arial" w:eastAsia="Arial" w:hAnsi="Arial"/>
          <w:sz w:val="24"/>
          <w:szCs w:val="24"/>
        </w:rPr>
        <w:t xml:space="preserve"> </w:t>
      </w:r>
      <w:proofErr w:type="gramEnd"/>
      <w:r w:rsidR="006564CB">
        <w:rPr>
          <w:rFonts w:ascii="Arial" w:eastAsia="Arial" w:hAnsi="Arial"/>
          <w:sz w:val="24"/>
          <w:szCs w:val="24"/>
        </w:rPr>
        <w:t xml:space="preserve">pintura com aditivo </w:t>
      </w:r>
      <w:r w:rsidRPr="00FA5C57">
        <w:rPr>
          <w:rFonts w:ascii="Arial" w:eastAsia="Arial" w:hAnsi="Arial"/>
          <w:sz w:val="24"/>
          <w:szCs w:val="24"/>
        </w:rPr>
        <w:t xml:space="preserve"> impermeabilizante.</w:t>
      </w:r>
    </w:p>
    <w:p w:rsidR="000D6FE0" w:rsidRPr="00FA5C57" w:rsidRDefault="000D6FE0" w:rsidP="00FA5C57">
      <w:pPr>
        <w:pStyle w:val="PargrafodaLista"/>
        <w:spacing w:line="360" w:lineRule="auto"/>
        <w:jc w:val="both"/>
        <w:rPr>
          <w:rFonts w:ascii="Arial" w:eastAsia="Arial" w:hAnsi="Arial"/>
          <w:sz w:val="24"/>
          <w:szCs w:val="24"/>
        </w:rPr>
      </w:pPr>
    </w:p>
    <w:p w:rsidR="001338BF" w:rsidRPr="006B2FD9" w:rsidRDefault="001338BF" w:rsidP="00FA5C57">
      <w:pPr>
        <w:tabs>
          <w:tab w:val="left" w:pos="1100"/>
        </w:tabs>
        <w:spacing w:line="360" w:lineRule="auto"/>
        <w:ind w:left="260"/>
        <w:jc w:val="both"/>
        <w:rPr>
          <w:rStyle w:val="Ttulo4Char"/>
          <w:color w:val="auto"/>
          <w:sz w:val="24"/>
          <w:szCs w:val="24"/>
        </w:rPr>
      </w:pPr>
      <w:r w:rsidRPr="006B2FD9">
        <w:rPr>
          <w:rFonts w:ascii="Arial" w:eastAsia="Arial" w:hAnsi="Arial"/>
          <w:sz w:val="24"/>
          <w:szCs w:val="24"/>
        </w:rPr>
        <w:t>4.6.1.2</w:t>
      </w:r>
      <w:r w:rsidRPr="006B2FD9">
        <w:rPr>
          <w:rFonts w:ascii="Arial" w:eastAsia="Times New Roman" w:hAnsi="Arial"/>
          <w:sz w:val="24"/>
          <w:szCs w:val="24"/>
        </w:rPr>
        <w:tab/>
      </w:r>
      <w:r w:rsidRPr="006B2FD9">
        <w:rPr>
          <w:rStyle w:val="Ttulo4Char"/>
          <w:color w:val="auto"/>
          <w:sz w:val="24"/>
          <w:szCs w:val="24"/>
        </w:rPr>
        <w:t>Sequência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Aplicar</w:t>
      </w:r>
      <w:proofErr w:type="gramStart"/>
      <w:r w:rsidRPr="00FA5C57">
        <w:rPr>
          <w:rFonts w:ascii="Arial" w:eastAsia="Arial" w:hAnsi="Arial"/>
          <w:sz w:val="24"/>
          <w:szCs w:val="24"/>
        </w:rPr>
        <w:t xml:space="preserve"> </w:t>
      </w:r>
      <w:r w:rsidR="00F03470">
        <w:rPr>
          <w:rFonts w:ascii="Arial" w:eastAsia="Arial" w:hAnsi="Arial"/>
          <w:sz w:val="24"/>
          <w:szCs w:val="24"/>
        </w:rPr>
        <w:t xml:space="preserve"> </w:t>
      </w:r>
      <w:proofErr w:type="gramEnd"/>
      <w:r w:rsidR="00F03470">
        <w:rPr>
          <w:rFonts w:ascii="Arial" w:eastAsia="Arial" w:hAnsi="Arial"/>
          <w:sz w:val="24"/>
          <w:szCs w:val="24"/>
        </w:rPr>
        <w:t xml:space="preserve">limpeza e abertura dos portos do concreto com jato de água de alta pressão; Tratamento  das juntas de </w:t>
      </w:r>
      <w:proofErr w:type="spellStart"/>
      <w:r w:rsidR="00F03470">
        <w:rPr>
          <w:rFonts w:ascii="Arial" w:eastAsia="Arial" w:hAnsi="Arial"/>
          <w:sz w:val="24"/>
          <w:szCs w:val="24"/>
        </w:rPr>
        <w:t>concretagem</w:t>
      </w:r>
      <w:proofErr w:type="spellEnd"/>
      <w:r w:rsidR="00F03470">
        <w:rPr>
          <w:rFonts w:ascii="Arial" w:eastAsia="Arial" w:hAnsi="Arial"/>
          <w:sz w:val="24"/>
          <w:szCs w:val="24"/>
        </w:rPr>
        <w:t xml:space="preserve"> e furos de tirante com argamassa de reparo com </w:t>
      </w:r>
      <w:proofErr w:type="spellStart"/>
      <w:r w:rsidR="00F03470">
        <w:rPr>
          <w:rFonts w:ascii="Arial" w:eastAsia="Arial" w:hAnsi="Arial"/>
          <w:sz w:val="24"/>
          <w:szCs w:val="24"/>
        </w:rPr>
        <w:t>cristalizante</w:t>
      </w:r>
      <w:proofErr w:type="spellEnd"/>
      <w:r w:rsidR="00F03470">
        <w:rPr>
          <w:rFonts w:ascii="Arial" w:eastAsia="Arial" w:hAnsi="Arial"/>
          <w:sz w:val="24"/>
          <w:szCs w:val="24"/>
        </w:rPr>
        <w:t>; Saturação do substrato co  água na condição  SSS ( saturada superfície seca) ; Aplicação da tinta com aditivo  e cura úmida por pelo menos 3 dias.</w:t>
      </w:r>
    </w:p>
    <w:p w:rsidR="001338BF" w:rsidRPr="00FA5C57" w:rsidRDefault="001338BF" w:rsidP="00FA5C57">
      <w:pPr>
        <w:spacing w:line="360" w:lineRule="auto"/>
        <w:jc w:val="both"/>
        <w:rPr>
          <w:rFonts w:ascii="Arial" w:eastAsia="Times New Roman" w:hAnsi="Arial"/>
          <w:sz w:val="24"/>
          <w:szCs w:val="24"/>
        </w:rPr>
      </w:pPr>
    </w:p>
    <w:p w:rsidR="001338BF" w:rsidRPr="006B2FD9" w:rsidRDefault="001338BF" w:rsidP="00FA5C57">
      <w:pPr>
        <w:pStyle w:val="Ttulo4"/>
        <w:spacing w:line="360" w:lineRule="auto"/>
        <w:rPr>
          <w:rFonts w:eastAsia="Arial"/>
          <w:color w:val="auto"/>
          <w:sz w:val="24"/>
          <w:szCs w:val="24"/>
        </w:rPr>
      </w:pPr>
      <w:r w:rsidRPr="006B2FD9">
        <w:rPr>
          <w:rFonts w:eastAsia="Arial"/>
          <w:color w:val="auto"/>
          <w:sz w:val="24"/>
          <w:szCs w:val="24"/>
        </w:rPr>
        <w:t>4.6.1.3 Conexões e i</w:t>
      </w:r>
      <w:r w:rsidR="00C62332" w:rsidRPr="006B2FD9">
        <w:rPr>
          <w:rFonts w:eastAsia="Arial"/>
          <w:color w:val="auto"/>
          <w:sz w:val="24"/>
          <w:szCs w:val="24"/>
        </w:rPr>
        <w:t>nterfaces com os demais element</w:t>
      </w:r>
      <w:r w:rsidRPr="006B2FD9">
        <w:rPr>
          <w:rFonts w:eastAsia="Arial"/>
          <w:color w:val="auto"/>
          <w:sz w:val="24"/>
          <w:szCs w:val="24"/>
        </w:rPr>
        <w:t>os construtivos</w:t>
      </w:r>
    </w:p>
    <w:p w:rsidR="00480384" w:rsidRPr="006B2FD9" w:rsidRDefault="00BF0D83" w:rsidP="006B2FD9">
      <w:pPr>
        <w:spacing w:line="360" w:lineRule="auto"/>
        <w:ind w:left="260" w:right="40" w:firstLine="994"/>
        <w:jc w:val="both"/>
        <w:rPr>
          <w:rFonts w:ascii="Arial" w:eastAsia="Arial" w:hAnsi="Arial"/>
          <w:sz w:val="24"/>
          <w:szCs w:val="24"/>
        </w:rPr>
      </w:pPr>
      <w:r>
        <w:rPr>
          <w:rFonts w:ascii="Arial" w:eastAsia="Arial" w:hAnsi="Arial"/>
          <w:sz w:val="24"/>
          <w:szCs w:val="24"/>
        </w:rPr>
        <w:t xml:space="preserve">A pintura </w:t>
      </w:r>
      <w:r w:rsidR="001338BF" w:rsidRPr="00FA5C57">
        <w:rPr>
          <w:rFonts w:ascii="Arial" w:eastAsia="Arial" w:hAnsi="Arial"/>
          <w:sz w:val="24"/>
          <w:szCs w:val="24"/>
        </w:rPr>
        <w:t>de impermeabilização deve cobrir toda a superfície de encontro do elemento estrutural, baldrame, com a alvenaria de vedação. O arremate deve ser feito, dobrando-se a manta sobre o elemento estrutural e fixado com auxilio de maçarico.</w:t>
      </w:r>
    </w:p>
    <w:p w:rsidR="001338BF" w:rsidRPr="006B2FD9" w:rsidRDefault="001338BF" w:rsidP="00FA5C57">
      <w:pPr>
        <w:pStyle w:val="Ttulo4"/>
        <w:spacing w:line="360" w:lineRule="auto"/>
        <w:rPr>
          <w:rFonts w:eastAsia="Arial"/>
          <w:color w:val="auto"/>
          <w:sz w:val="24"/>
          <w:szCs w:val="24"/>
        </w:rPr>
      </w:pPr>
      <w:r w:rsidRPr="006B2FD9">
        <w:rPr>
          <w:rFonts w:eastAsia="Arial"/>
          <w:color w:val="auto"/>
          <w:sz w:val="24"/>
          <w:szCs w:val="24"/>
        </w:rPr>
        <w:t>4.6.1.4 Normas Técnicas relacionadas</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_ ABNT NBR 9575 – Impermeabilização</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 - Seleção e projeto</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_ ABNT NBR 9574</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 - Execução de impermeabilização – Procedimento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994"/>
        <w:jc w:val="both"/>
        <w:rPr>
          <w:rFonts w:ascii="Arial" w:eastAsia="Arial" w:hAnsi="Arial"/>
          <w:sz w:val="24"/>
          <w:szCs w:val="24"/>
        </w:rPr>
      </w:pPr>
      <w:r w:rsidRPr="00FA5C57">
        <w:rPr>
          <w:rFonts w:ascii="Arial" w:eastAsia="Arial" w:hAnsi="Arial"/>
          <w:sz w:val="24"/>
          <w:szCs w:val="24"/>
        </w:rPr>
        <w:t>_ ABNT NBR 15352</w:t>
      </w:r>
    </w:p>
    <w:p w:rsidR="001338BF" w:rsidRPr="00FA5C57" w:rsidRDefault="001338BF" w:rsidP="00FA5C57">
      <w:pPr>
        <w:spacing w:line="360" w:lineRule="auto"/>
        <w:ind w:left="260" w:right="20" w:firstLine="994"/>
        <w:jc w:val="both"/>
        <w:rPr>
          <w:rFonts w:ascii="Arial" w:eastAsia="Arial" w:hAnsi="Arial"/>
          <w:sz w:val="24"/>
          <w:szCs w:val="24"/>
        </w:rPr>
      </w:pPr>
      <w:r w:rsidRPr="00FA5C57">
        <w:rPr>
          <w:rFonts w:ascii="Arial" w:eastAsia="Arial" w:hAnsi="Arial"/>
          <w:sz w:val="24"/>
          <w:szCs w:val="24"/>
        </w:rPr>
        <w:t>- Mantas termoplásticas de polietileno de alta densidade (PEAD) e de polietileno linear (PEBDL) para impermeabilização</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_ ABNT NBR 9685 - Emulsão </w:t>
      </w:r>
      <w:proofErr w:type="spellStart"/>
      <w:r w:rsidRPr="00FA5C57">
        <w:rPr>
          <w:rFonts w:ascii="Arial" w:eastAsia="Arial" w:hAnsi="Arial"/>
          <w:sz w:val="24"/>
          <w:szCs w:val="24"/>
        </w:rPr>
        <w:t>asfáltica</w:t>
      </w:r>
      <w:proofErr w:type="spellEnd"/>
      <w:r w:rsidRPr="00FA5C57">
        <w:rPr>
          <w:rFonts w:ascii="Arial" w:eastAsia="Arial" w:hAnsi="Arial"/>
          <w:sz w:val="24"/>
          <w:szCs w:val="24"/>
        </w:rPr>
        <w:t xml:space="preserve"> para impermeabilização</w:t>
      </w:r>
    </w:p>
    <w:p w:rsidR="001338BF" w:rsidRPr="00FA5C57" w:rsidRDefault="001338BF" w:rsidP="00FA5C57">
      <w:pPr>
        <w:spacing w:line="360" w:lineRule="auto"/>
        <w:jc w:val="both"/>
        <w:rPr>
          <w:rFonts w:ascii="Arial" w:eastAsia="Times New Roman" w:hAnsi="Arial"/>
          <w:sz w:val="24"/>
          <w:szCs w:val="24"/>
        </w:rPr>
      </w:pPr>
    </w:p>
    <w:p w:rsidR="001338BF" w:rsidRPr="006B2FD9" w:rsidRDefault="001338BF" w:rsidP="00B30F03">
      <w:pPr>
        <w:pStyle w:val="Ttulo2"/>
        <w:rPr>
          <w:rFonts w:eastAsia="Arial"/>
        </w:rPr>
      </w:pPr>
      <w:bookmarkStart w:id="47" w:name="_Toc71011315"/>
      <w:r w:rsidRPr="006B2FD9">
        <w:rPr>
          <w:rFonts w:eastAsia="Arial"/>
        </w:rPr>
        <w:t>4.7</w:t>
      </w:r>
      <w:r w:rsidRPr="006B2FD9">
        <w:rPr>
          <w:rFonts w:eastAsia="Arial"/>
        </w:rPr>
        <w:tab/>
      </w:r>
      <w:r w:rsidRPr="00B30F03">
        <w:t>ACABAMENTOS/REVESTIMENTOS</w:t>
      </w:r>
      <w:bookmarkEnd w:id="47"/>
    </w:p>
    <w:p w:rsidR="001338BF" w:rsidRPr="00FA5C57" w:rsidRDefault="001338BF" w:rsidP="00FA5C57">
      <w:pPr>
        <w:spacing w:line="360" w:lineRule="auto"/>
        <w:jc w:val="both"/>
        <w:rPr>
          <w:rFonts w:ascii="Arial" w:eastAsia="Times New Roman" w:hAnsi="Arial"/>
          <w:sz w:val="24"/>
          <w:szCs w:val="24"/>
        </w:rPr>
      </w:pPr>
    </w:p>
    <w:p w:rsidR="00A675E8" w:rsidRPr="006B2FD9" w:rsidRDefault="001338BF" w:rsidP="006B2FD9">
      <w:pPr>
        <w:spacing w:line="360" w:lineRule="auto"/>
        <w:ind w:left="260" w:firstLine="852"/>
        <w:jc w:val="both"/>
        <w:rPr>
          <w:rFonts w:ascii="Arial" w:eastAsia="Arial" w:hAnsi="Arial"/>
          <w:sz w:val="24"/>
          <w:szCs w:val="24"/>
        </w:rPr>
      </w:pPr>
      <w:r w:rsidRPr="00FA5C57">
        <w:rPr>
          <w:rFonts w:ascii="Arial" w:eastAsia="Arial" w:hAnsi="Arial"/>
          <w:sz w:val="24"/>
          <w:szCs w:val="24"/>
        </w:rPr>
        <w:t xml:space="preserve">Foram definidos para acabamento materiais padronizados, resistentes e de fácil aplicação. Antes da execução do revestimento, deve- se deixar transcorrer tempo suficiente para o assentamento da alvenaria (aproximadamente </w:t>
      </w:r>
      <w:proofErr w:type="gramStart"/>
      <w:r w:rsidRPr="00FA5C57">
        <w:rPr>
          <w:rFonts w:ascii="Arial" w:eastAsia="Arial" w:hAnsi="Arial"/>
          <w:sz w:val="24"/>
          <w:szCs w:val="24"/>
        </w:rPr>
        <w:t>7</w:t>
      </w:r>
      <w:proofErr w:type="gramEnd"/>
      <w:r w:rsidRPr="00FA5C57">
        <w:rPr>
          <w:rFonts w:ascii="Arial" w:eastAsia="Arial" w:hAnsi="Arial"/>
          <w:sz w:val="24"/>
          <w:szCs w:val="24"/>
        </w:rPr>
        <w:t xml:space="preserve"> dias) e constatar se as juntas estão completamente curadas. Em tempo de chuvas, o intervalo entre o térmico da alvenaria e o início do revestimento deve ser maior.</w:t>
      </w:r>
    </w:p>
    <w:p w:rsidR="001338BF" w:rsidRPr="006B2FD9" w:rsidRDefault="001338BF" w:rsidP="00FA5C57">
      <w:pPr>
        <w:pStyle w:val="Ttulo3"/>
        <w:spacing w:line="360" w:lineRule="auto"/>
        <w:rPr>
          <w:rFonts w:eastAsia="Arial"/>
          <w:color w:val="auto"/>
          <w:szCs w:val="24"/>
        </w:rPr>
      </w:pPr>
      <w:bookmarkStart w:id="48" w:name="_Toc71011316"/>
      <w:r w:rsidRPr="006B2FD9">
        <w:rPr>
          <w:rFonts w:eastAsia="Arial"/>
          <w:color w:val="auto"/>
          <w:szCs w:val="24"/>
        </w:rPr>
        <w:t xml:space="preserve">4.7.1 </w:t>
      </w:r>
      <w:r w:rsidRPr="006B2FD9">
        <w:rPr>
          <w:color w:val="auto"/>
          <w:szCs w:val="24"/>
        </w:rPr>
        <w:t>Pintura de Superfícies Metálicas</w:t>
      </w:r>
      <w:bookmarkEnd w:id="48"/>
    </w:p>
    <w:p w:rsidR="001338BF" w:rsidRPr="006B2FD9" w:rsidRDefault="001338BF" w:rsidP="00FA5C57">
      <w:pPr>
        <w:pStyle w:val="Ttulo4"/>
        <w:spacing w:line="360" w:lineRule="auto"/>
        <w:rPr>
          <w:rFonts w:eastAsia="Arial"/>
          <w:color w:val="auto"/>
          <w:sz w:val="24"/>
          <w:szCs w:val="24"/>
        </w:rPr>
      </w:pPr>
      <w:r w:rsidRPr="006B2FD9">
        <w:rPr>
          <w:rFonts w:eastAsia="Arial"/>
          <w:color w:val="auto"/>
          <w:sz w:val="24"/>
          <w:szCs w:val="24"/>
        </w:rPr>
        <w:t>4.7.1.1 Características e Dimensões do Material</w:t>
      </w:r>
    </w:p>
    <w:p w:rsidR="001338BF" w:rsidRPr="00FA5C57" w:rsidRDefault="001338BF" w:rsidP="00FA5C57">
      <w:pPr>
        <w:spacing w:line="360" w:lineRule="auto"/>
        <w:ind w:left="260" w:firstLine="852"/>
        <w:jc w:val="both"/>
        <w:rPr>
          <w:rFonts w:ascii="Arial" w:eastAsia="Arial" w:hAnsi="Arial"/>
          <w:sz w:val="24"/>
          <w:szCs w:val="24"/>
        </w:rPr>
      </w:pPr>
      <w:r w:rsidRPr="00FA5C57">
        <w:rPr>
          <w:rFonts w:ascii="Arial" w:eastAsia="Arial" w:hAnsi="Arial"/>
          <w:sz w:val="24"/>
          <w:szCs w:val="24"/>
        </w:rPr>
        <w:t>As superfícies metálicas receberão pint</w:t>
      </w:r>
      <w:r w:rsidR="0068481C">
        <w:rPr>
          <w:rFonts w:ascii="Arial" w:eastAsia="Arial" w:hAnsi="Arial"/>
          <w:sz w:val="24"/>
          <w:szCs w:val="24"/>
        </w:rPr>
        <w:t>ura a base d</w:t>
      </w:r>
      <w:r w:rsidRPr="00FA5C57">
        <w:rPr>
          <w:rFonts w:ascii="Arial" w:eastAsia="Arial" w:hAnsi="Arial"/>
          <w:sz w:val="24"/>
          <w:szCs w:val="24"/>
        </w:rPr>
        <w:t>e esmalte sintético conforme especificado em projeto.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1120"/>
        <w:jc w:val="both"/>
        <w:rPr>
          <w:rFonts w:ascii="Arial" w:eastAsia="Arial" w:hAnsi="Arial"/>
          <w:sz w:val="24"/>
          <w:szCs w:val="24"/>
        </w:rPr>
      </w:pPr>
      <w:r w:rsidRPr="00FA5C57">
        <w:rPr>
          <w:rFonts w:ascii="Arial" w:eastAsia="Arial" w:hAnsi="Arial"/>
          <w:sz w:val="24"/>
          <w:szCs w:val="24"/>
        </w:rPr>
        <w:t>Material: Tinta esmalte</w:t>
      </w:r>
    </w:p>
    <w:p w:rsidR="001338BF" w:rsidRPr="00FA5C57" w:rsidRDefault="001338BF" w:rsidP="00FA5C57">
      <w:pPr>
        <w:spacing w:line="360" w:lineRule="auto"/>
        <w:ind w:left="1120"/>
        <w:jc w:val="both"/>
        <w:rPr>
          <w:rFonts w:ascii="Arial" w:eastAsia="Arial" w:hAnsi="Arial"/>
          <w:sz w:val="24"/>
          <w:szCs w:val="24"/>
        </w:rPr>
      </w:pPr>
      <w:r w:rsidRPr="00FA5C57">
        <w:rPr>
          <w:rFonts w:ascii="Arial" w:eastAsia="Arial" w:hAnsi="Arial"/>
          <w:sz w:val="24"/>
          <w:szCs w:val="24"/>
        </w:rPr>
        <w:t>Qualidade: de primeira linha</w:t>
      </w:r>
    </w:p>
    <w:p w:rsidR="001338BF" w:rsidRPr="00FA5C57" w:rsidRDefault="001338BF" w:rsidP="00FA5C57">
      <w:pPr>
        <w:spacing w:line="360" w:lineRule="auto"/>
        <w:ind w:left="1120"/>
        <w:jc w:val="both"/>
        <w:rPr>
          <w:rFonts w:ascii="Arial" w:eastAsia="Arial" w:hAnsi="Arial"/>
          <w:sz w:val="24"/>
          <w:szCs w:val="24"/>
        </w:rPr>
      </w:pPr>
      <w:r w:rsidRPr="00FA5C57">
        <w:rPr>
          <w:rFonts w:ascii="Arial" w:eastAsia="Arial" w:hAnsi="Arial"/>
          <w:sz w:val="24"/>
          <w:szCs w:val="24"/>
        </w:rPr>
        <w:t>Cor: Conforme projeto</w:t>
      </w:r>
    </w:p>
    <w:p w:rsidR="001338BF" w:rsidRPr="00FA5C57" w:rsidRDefault="001338BF" w:rsidP="00FA5C57">
      <w:pPr>
        <w:spacing w:line="360" w:lineRule="auto"/>
        <w:ind w:left="1120"/>
        <w:jc w:val="both"/>
        <w:rPr>
          <w:rFonts w:ascii="Arial" w:eastAsia="Arial" w:hAnsi="Arial"/>
          <w:sz w:val="24"/>
          <w:szCs w:val="24"/>
        </w:rPr>
      </w:pPr>
      <w:r w:rsidRPr="00FA5C57">
        <w:rPr>
          <w:rFonts w:ascii="Arial" w:eastAsia="Arial" w:hAnsi="Arial"/>
          <w:sz w:val="24"/>
          <w:szCs w:val="24"/>
        </w:rPr>
        <w:t>Acabamento: conforme projeto</w:t>
      </w:r>
    </w:p>
    <w:p w:rsidR="00FD2E4D" w:rsidRPr="00FA5C57" w:rsidRDefault="00FD2E4D" w:rsidP="00FA5C57">
      <w:pPr>
        <w:spacing w:line="360" w:lineRule="auto"/>
        <w:jc w:val="both"/>
        <w:rPr>
          <w:rFonts w:ascii="Arial" w:eastAsia="Times New Roman" w:hAnsi="Arial"/>
          <w:sz w:val="24"/>
          <w:szCs w:val="24"/>
        </w:rPr>
      </w:pPr>
    </w:p>
    <w:p w:rsidR="001338BF" w:rsidRDefault="001338BF" w:rsidP="00FA5C57">
      <w:pPr>
        <w:pStyle w:val="Ttulo4"/>
        <w:spacing w:line="360" w:lineRule="auto"/>
        <w:rPr>
          <w:rFonts w:eastAsia="Arial"/>
          <w:color w:val="auto"/>
          <w:sz w:val="24"/>
          <w:szCs w:val="24"/>
        </w:rPr>
      </w:pPr>
      <w:r w:rsidRPr="00FD2E4D">
        <w:rPr>
          <w:rFonts w:eastAsia="Arial"/>
          <w:color w:val="auto"/>
          <w:sz w:val="24"/>
          <w:szCs w:val="24"/>
        </w:rPr>
        <w:t>4.7.1.2 Sequência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852"/>
        <w:jc w:val="both"/>
        <w:rPr>
          <w:rFonts w:ascii="Arial" w:eastAsia="Arial" w:hAnsi="Arial"/>
          <w:sz w:val="24"/>
          <w:szCs w:val="24"/>
        </w:rPr>
      </w:pPr>
      <w:r w:rsidRPr="00FA5C57">
        <w:rPr>
          <w:rFonts w:ascii="Arial" w:eastAsia="Arial" w:hAnsi="Arial"/>
          <w:sz w:val="24"/>
          <w:szCs w:val="24"/>
        </w:rPr>
        <w:t>Número de demãos: tantas demãos, quantas forem necessárias para um acabamento perfeito,</w:t>
      </w:r>
      <w:r w:rsidR="00C62332" w:rsidRPr="00FA5C57">
        <w:rPr>
          <w:rFonts w:ascii="Arial" w:eastAsia="Arial" w:hAnsi="Arial"/>
          <w:sz w:val="24"/>
          <w:szCs w:val="24"/>
        </w:rPr>
        <w:t xml:space="preserve"> no mínimo duas. Deverá ser rig</w:t>
      </w:r>
      <w:r w:rsidRPr="00FA5C57">
        <w:rPr>
          <w:rFonts w:ascii="Arial" w:eastAsia="Arial" w:hAnsi="Arial"/>
          <w:sz w:val="24"/>
          <w:szCs w:val="24"/>
        </w:rPr>
        <w:t xml:space="preserve">orosamente observado o intervalo entre duas demãos </w:t>
      </w:r>
      <w:proofErr w:type="spellStart"/>
      <w:r w:rsidRPr="00FA5C57">
        <w:rPr>
          <w:rFonts w:ascii="Arial" w:eastAsia="Arial" w:hAnsi="Arial"/>
          <w:sz w:val="24"/>
          <w:szCs w:val="24"/>
        </w:rPr>
        <w:t>su</w:t>
      </w:r>
      <w:r w:rsidR="00D073AB" w:rsidRPr="00FA5C57">
        <w:rPr>
          <w:rFonts w:ascii="Arial" w:eastAsia="Arial" w:hAnsi="Arial"/>
          <w:sz w:val="24"/>
          <w:szCs w:val="24"/>
        </w:rPr>
        <w:t>bseqüentes</w:t>
      </w:r>
      <w:proofErr w:type="spellEnd"/>
      <w:r w:rsidR="00D073AB" w:rsidRPr="00FA5C57">
        <w:rPr>
          <w:rFonts w:ascii="Arial" w:eastAsia="Arial" w:hAnsi="Arial"/>
          <w:sz w:val="24"/>
          <w:szCs w:val="24"/>
        </w:rPr>
        <w:t xml:space="preserve"> indicados pelo fabri</w:t>
      </w:r>
      <w:r w:rsidRPr="00FA5C57">
        <w:rPr>
          <w:rFonts w:ascii="Arial" w:eastAsia="Arial" w:hAnsi="Arial"/>
          <w:sz w:val="24"/>
          <w:szCs w:val="24"/>
        </w:rPr>
        <w:t>cante do produto.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D2E4D">
      <w:pPr>
        <w:spacing w:line="360" w:lineRule="auto"/>
        <w:ind w:left="260" w:right="80" w:firstLine="852"/>
        <w:jc w:val="both"/>
        <w:rPr>
          <w:rFonts w:ascii="Arial" w:eastAsia="Times New Roman" w:hAnsi="Arial"/>
          <w:sz w:val="24"/>
          <w:szCs w:val="24"/>
        </w:rPr>
      </w:pPr>
      <w:r w:rsidRPr="00FA5C57">
        <w:rPr>
          <w:rFonts w:ascii="Arial" w:eastAsia="Arial" w:hAnsi="Arial"/>
          <w:sz w:val="24"/>
          <w:szCs w:val="24"/>
        </w:rPr>
        <w:t>Deverão ser observadas as especificações constantes no projeto.</w:t>
      </w:r>
      <w:bookmarkStart w:id="49" w:name="page33"/>
      <w:bookmarkEnd w:id="49"/>
    </w:p>
    <w:p w:rsidR="00480384" w:rsidRPr="00FA5C57" w:rsidRDefault="00480384" w:rsidP="00FA5C57">
      <w:pPr>
        <w:spacing w:line="360" w:lineRule="auto"/>
        <w:jc w:val="both"/>
        <w:rPr>
          <w:rFonts w:ascii="Arial" w:eastAsia="Arial" w:hAnsi="Arial"/>
          <w:color w:val="FF0000"/>
          <w:sz w:val="24"/>
          <w:szCs w:val="24"/>
        </w:rPr>
      </w:pPr>
    </w:p>
    <w:p w:rsidR="001338BF" w:rsidRPr="00FD2E4D" w:rsidRDefault="001338BF" w:rsidP="00FA5C57">
      <w:pPr>
        <w:spacing w:line="360" w:lineRule="auto"/>
        <w:ind w:left="260"/>
        <w:jc w:val="both"/>
        <w:rPr>
          <w:rStyle w:val="Ttulo4Char"/>
          <w:color w:val="auto"/>
          <w:sz w:val="24"/>
          <w:szCs w:val="24"/>
        </w:rPr>
      </w:pPr>
      <w:r w:rsidRPr="00FD2E4D">
        <w:rPr>
          <w:rFonts w:ascii="Arial" w:eastAsia="Arial" w:hAnsi="Arial"/>
          <w:sz w:val="24"/>
          <w:szCs w:val="24"/>
        </w:rPr>
        <w:t xml:space="preserve">4.7.1.3 </w:t>
      </w:r>
      <w:r w:rsidRPr="00FD2E4D">
        <w:rPr>
          <w:rStyle w:val="Ttulo4Char"/>
          <w:color w:val="auto"/>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40" w:firstLine="768"/>
        <w:jc w:val="both"/>
        <w:rPr>
          <w:rFonts w:ascii="Arial" w:eastAsia="Arial" w:hAnsi="Arial"/>
          <w:i/>
          <w:sz w:val="24"/>
          <w:szCs w:val="24"/>
        </w:rPr>
      </w:pPr>
      <w:r w:rsidRPr="00FA5C57">
        <w:rPr>
          <w:rFonts w:ascii="Arial" w:eastAsia="Arial" w:hAnsi="Arial"/>
          <w:sz w:val="24"/>
          <w:szCs w:val="24"/>
        </w:rPr>
        <w:t xml:space="preserve">_ABNT NBR 11702: </w:t>
      </w:r>
      <w:r w:rsidRPr="00FA5C57">
        <w:rPr>
          <w:rFonts w:ascii="Arial" w:eastAsia="Arial" w:hAnsi="Arial"/>
          <w:i/>
          <w:sz w:val="24"/>
          <w:szCs w:val="24"/>
        </w:rPr>
        <w:t xml:space="preserve">Tintas para construção civil </w:t>
      </w:r>
    </w:p>
    <w:p w:rsidR="001338BF" w:rsidRPr="00FA5C57" w:rsidRDefault="00480384" w:rsidP="00FA5C57">
      <w:pPr>
        <w:spacing w:line="360" w:lineRule="auto"/>
        <w:ind w:left="260" w:right="140" w:firstLine="768"/>
        <w:jc w:val="both"/>
        <w:rPr>
          <w:rFonts w:ascii="Arial" w:eastAsia="Arial" w:hAnsi="Arial"/>
          <w:i/>
          <w:sz w:val="24"/>
          <w:szCs w:val="24"/>
        </w:rPr>
      </w:pPr>
      <w:r w:rsidRPr="00FA5C57">
        <w:rPr>
          <w:rFonts w:ascii="Arial" w:eastAsia="Arial" w:hAnsi="Arial"/>
          <w:i/>
          <w:sz w:val="24"/>
          <w:szCs w:val="24"/>
        </w:rPr>
        <w:t>– Tintas para edificaç</w:t>
      </w:r>
      <w:r w:rsidR="001338BF" w:rsidRPr="00FA5C57">
        <w:rPr>
          <w:rFonts w:ascii="Arial" w:eastAsia="Arial" w:hAnsi="Arial"/>
          <w:i/>
          <w:sz w:val="24"/>
          <w:szCs w:val="24"/>
        </w:rPr>
        <w:t>ões não</w:t>
      </w:r>
      <w:r w:rsidR="001338BF" w:rsidRPr="00FA5C57">
        <w:rPr>
          <w:rFonts w:ascii="Arial" w:eastAsia="Arial" w:hAnsi="Arial"/>
          <w:sz w:val="24"/>
          <w:szCs w:val="24"/>
        </w:rPr>
        <w:t xml:space="preserve"> </w:t>
      </w:r>
      <w:r w:rsidR="001338BF" w:rsidRPr="00FA5C57">
        <w:rPr>
          <w:rFonts w:ascii="Arial" w:eastAsia="Arial" w:hAnsi="Arial"/>
          <w:i/>
          <w:sz w:val="24"/>
          <w:szCs w:val="24"/>
        </w:rPr>
        <w:t xml:space="preserve">industriais </w:t>
      </w:r>
    </w:p>
    <w:p w:rsidR="001338BF" w:rsidRPr="00FA5C57" w:rsidRDefault="001338BF" w:rsidP="00FA5C57">
      <w:pPr>
        <w:spacing w:line="360" w:lineRule="auto"/>
        <w:ind w:left="260" w:right="140" w:firstLine="768"/>
        <w:jc w:val="both"/>
        <w:rPr>
          <w:rFonts w:ascii="Arial" w:eastAsia="Arial" w:hAnsi="Arial"/>
          <w:i/>
          <w:sz w:val="24"/>
          <w:szCs w:val="24"/>
        </w:rPr>
      </w:pPr>
      <w:r w:rsidRPr="00FA5C57">
        <w:rPr>
          <w:rFonts w:ascii="Arial" w:eastAsia="Arial" w:hAnsi="Arial"/>
          <w:i/>
          <w:sz w:val="24"/>
          <w:szCs w:val="24"/>
        </w:rPr>
        <w:t xml:space="preserve">– Classificação; </w:t>
      </w:r>
      <w:r w:rsidRPr="00FA5C57">
        <w:rPr>
          <w:rFonts w:ascii="Arial" w:eastAsia="Arial" w:hAnsi="Arial"/>
          <w:sz w:val="24"/>
          <w:szCs w:val="24"/>
        </w:rPr>
        <w:t xml:space="preserve">_ABNT NBR 13245: </w:t>
      </w:r>
      <w:r w:rsidRPr="00FA5C57">
        <w:rPr>
          <w:rFonts w:ascii="Arial" w:eastAsia="Arial" w:hAnsi="Arial"/>
          <w:i/>
          <w:sz w:val="24"/>
          <w:szCs w:val="24"/>
        </w:rPr>
        <w:t xml:space="preserve">Tintas para construção </w:t>
      </w:r>
      <w:proofErr w:type="gramStart"/>
      <w:r w:rsidRPr="00FA5C57">
        <w:rPr>
          <w:rFonts w:ascii="Arial" w:eastAsia="Arial" w:hAnsi="Arial"/>
          <w:i/>
          <w:sz w:val="24"/>
          <w:szCs w:val="24"/>
        </w:rPr>
        <w:t>civil</w:t>
      </w:r>
      <w:proofErr w:type="gramEnd"/>
      <w:r w:rsidRPr="00FA5C57">
        <w:rPr>
          <w:rFonts w:ascii="Arial" w:eastAsia="Arial" w:hAnsi="Arial"/>
          <w:i/>
          <w:sz w:val="24"/>
          <w:szCs w:val="24"/>
        </w:rPr>
        <w:t xml:space="preserve"> </w:t>
      </w:r>
    </w:p>
    <w:p w:rsidR="001338BF" w:rsidRPr="00FA5C57" w:rsidRDefault="001338BF" w:rsidP="00FA5C57">
      <w:pPr>
        <w:spacing w:line="360" w:lineRule="auto"/>
        <w:ind w:left="260" w:right="140" w:firstLine="768"/>
        <w:jc w:val="both"/>
        <w:rPr>
          <w:rFonts w:ascii="Arial" w:eastAsia="Arial" w:hAnsi="Arial"/>
          <w:i/>
          <w:sz w:val="24"/>
          <w:szCs w:val="24"/>
        </w:rPr>
      </w:pPr>
      <w:r w:rsidRPr="00FA5C57">
        <w:rPr>
          <w:rFonts w:ascii="Arial" w:eastAsia="Arial" w:hAnsi="Arial"/>
          <w:i/>
          <w:sz w:val="24"/>
          <w:szCs w:val="24"/>
        </w:rPr>
        <w:t>- Execução de pinturas em</w:t>
      </w:r>
      <w:r w:rsidRPr="00FA5C57">
        <w:rPr>
          <w:rFonts w:ascii="Arial" w:eastAsia="Arial" w:hAnsi="Arial"/>
          <w:sz w:val="24"/>
          <w:szCs w:val="24"/>
        </w:rPr>
        <w:t xml:space="preserve"> </w:t>
      </w:r>
      <w:r w:rsidRPr="00FA5C57">
        <w:rPr>
          <w:rFonts w:ascii="Arial" w:eastAsia="Arial" w:hAnsi="Arial"/>
          <w:i/>
          <w:sz w:val="24"/>
          <w:szCs w:val="24"/>
        </w:rPr>
        <w:t>edificações não industriais</w:t>
      </w:r>
    </w:p>
    <w:p w:rsidR="001338BF" w:rsidRDefault="001338BF" w:rsidP="00FD2E4D">
      <w:pPr>
        <w:spacing w:line="360" w:lineRule="auto"/>
        <w:ind w:left="260" w:right="140" w:firstLine="768"/>
        <w:jc w:val="both"/>
        <w:rPr>
          <w:rFonts w:ascii="Arial" w:eastAsia="Arial" w:hAnsi="Arial"/>
          <w:i/>
          <w:sz w:val="24"/>
          <w:szCs w:val="24"/>
        </w:rPr>
      </w:pPr>
      <w:r w:rsidRPr="00FA5C57">
        <w:rPr>
          <w:rFonts w:ascii="Arial" w:eastAsia="Arial" w:hAnsi="Arial"/>
          <w:i/>
          <w:sz w:val="24"/>
          <w:szCs w:val="24"/>
        </w:rPr>
        <w:t xml:space="preserve"> - Preparação de superfície.</w:t>
      </w:r>
    </w:p>
    <w:p w:rsidR="00FD2E4D" w:rsidRPr="00FD2E4D" w:rsidRDefault="00FD2E4D" w:rsidP="00FD2E4D">
      <w:pPr>
        <w:spacing w:line="360" w:lineRule="auto"/>
        <w:ind w:left="260" w:right="140" w:firstLine="768"/>
        <w:jc w:val="both"/>
        <w:rPr>
          <w:rFonts w:ascii="Arial" w:eastAsia="Arial" w:hAnsi="Arial"/>
          <w:i/>
          <w:sz w:val="24"/>
          <w:szCs w:val="24"/>
        </w:rPr>
      </w:pPr>
    </w:p>
    <w:p w:rsidR="001338BF" w:rsidRPr="00FD2E4D" w:rsidRDefault="001338BF" w:rsidP="00FD2E4D">
      <w:pPr>
        <w:spacing w:line="360" w:lineRule="auto"/>
        <w:ind w:left="400"/>
        <w:jc w:val="both"/>
        <w:rPr>
          <w:rFonts w:ascii="Arial" w:eastAsia="Arial" w:hAnsi="Arial"/>
          <w:b/>
          <w:sz w:val="24"/>
          <w:szCs w:val="24"/>
        </w:rPr>
      </w:pPr>
      <w:r w:rsidRPr="00FD2E4D">
        <w:rPr>
          <w:rFonts w:ascii="Arial" w:eastAsia="Arial" w:hAnsi="Arial"/>
          <w:b/>
          <w:sz w:val="24"/>
          <w:szCs w:val="24"/>
        </w:rPr>
        <w:t xml:space="preserve">4.7.2 </w:t>
      </w:r>
      <w:r w:rsidRPr="00FD2E4D">
        <w:rPr>
          <w:rStyle w:val="Ttulo3Char"/>
          <w:color w:val="auto"/>
          <w:szCs w:val="24"/>
        </w:rPr>
        <w:t>Paredes externas – Pintura Acrílica</w:t>
      </w:r>
    </w:p>
    <w:p w:rsidR="001338BF" w:rsidRPr="00FD2E4D" w:rsidRDefault="001338BF" w:rsidP="00FA5C57">
      <w:pPr>
        <w:spacing w:line="360" w:lineRule="auto"/>
        <w:ind w:left="260"/>
        <w:jc w:val="both"/>
        <w:rPr>
          <w:rStyle w:val="Ttulo4Char"/>
          <w:color w:val="auto"/>
          <w:sz w:val="24"/>
          <w:szCs w:val="24"/>
        </w:rPr>
      </w:pPr>
      <w:r w:rsidRPr="00FD2E4D">
        <w:rPr>
          <w:rFonts w:ascii="Arial" w:eastAsia="Arial" w:hAnsi="Arial"/>
          <w:sz w:val="24"/>
          <w:szCs w:val="24"/>
        </w:rPr>
        <w:t xml:space="preserve">4.7.2.1 </w:t>
      </w:r>
      <w:r w:rsidRPr="00FD2E4D">
        <w:rPr>
          <w:rStyle w:val="Ttulo4Char"/>
          <w:color w:val="auto"/>
          <w:sz w:val="24"/>
          <w:szCs w:val="24"/>
        </w:rPr>
        <w:t>Características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994"/>
        <w:jc w:val="both"/>
        <w:rPr>
          <w:rFonts w:ascii="Arial" w:eastAsia="Arial" w:hAnsi="Arial"/>
          <w:sz w:val="24"/>
          <w:szCs w:val="24"/>
        </w:rPr>
      </w:pPr>
      <w:r w:rsidRPr="00FA5C57">
        <w:rPr>
          <w:rFonts w:ascii="Arial" w:eastAsia="Arial" w:hAnsi="Arial"/>
          <w:sz w:val="24"/>
          <w:szCs w:val="24"/>
        </w:rPr>
        <w:t>As paredes externas receberão r</w:t>
      </w:r>
      <w:r w:rsidR="0068481C">
        <w:rPr>
          <w:rFonts w:ascii="Arial" w:eastAsia="Arial" w:hAnsi="Arial"/>
          <w:sz w:val="24"/>
          <w:szCs w:val="24"/>
        </w:rPr>
        <w:t xml:space="preserve">evestimento de pintura esmalte </w:t>
      </w:r>
      <w:proofErr w:type="gramStart"/>
      <w:r w:rsidR="0068481C">
        <w:rPr>
          <w:rFonts w:ascii="Arial" w:eastAsia="Arial" w:hAnsi="Arial"/>
          <w:sz w:val="24"/>
          <w:szCs w:val="24"/>
        </w:rPr>
        <w:t>acetinado</w:t>
      </w:r>
      <w:proofErr w:type="gramEnd"/>
      <w:r w:rsidR="0068481C">
        <w:rPr>
          <w:rFonts w:ascii="Arial" w:eastAsia="Arial" w:hAnsi="Arial"/>
          <w:sz w:val="24"/>
          <w:szCs w:val="24"/>
        </w:rPr>
        <w:t xml:space="preserve"> </w:t>
      </w:r>
      <w:r w:rsidRPr="00FA5C57">
        <w:rPr>
          <w:rFonts w:ascii="Arial" w:eastAsia="Arial" w:hAnsi="Arial"/>
          <w:sz w:val="24"/>
          <w:szCs w:val="24"/>
        </w:rPr>
        <w:t>para fachadas sobre reboco desempenado</w:t>
      </w:r>
      <w:r w:rsidR="0068481C">
        <w:rPr>
          <w:rFonts w:ascii="Arial" w:eastAsia="Arial" w:hAnsi="Arial"/>
          <w:sz w:val="24"/>
          <w:szCs w:val="24"/>
        </w:rPr>
        <w:t xml:space="preserve"> e textura acrílica.</w:t>
      </w:r>
      <w:r w:rsidRPr="00FA5C57">
        <w:rPr>
          <w:rFonts w:ascii="Arial" w:eastAsia="Arial" w:hAnsi="Arial"/>
          <w:sz w:val="24"/>
          <w:szCs w:val="24"/>
        </w:rPr>
        <w:t xml:space="preserve"> </w:t>
      </w:r>
    </w:p>
    <w:p w:rsidR="001338BF" w:rsidRPr="00FA5C57" w:rsidRDefault="001338BF" w:rsidP="001C3108">
      <w:pPr>
        <w:spacing w:line="360" w:lineRule="auto"/>
        <w:jc w:val="both"/>
        <w:rPr>
          <w:rFonts w:ascii="Arial" w:eastAsia="Arial" w:hAnsi="Arial"/>
          <w:color w:val="FF0000"/>
          <w:sz w:val="24"/>
          <w:szCs w:val="24"/>
        </w:rPr>
      </w:pPr>
    </w:p>
    <w:p w:rsidR="001338BF" w:rsidRPr="001C3108" w:rsidRDefault="001338BF" w:rsidP="00FA5C57">
      <w:pPr>
        <w:spacing w:line="360" w:lineRule="auto"/>
        <w:ind w:left="260"/>
        <w:jc w:val="both"/>
        <w:rPr>
          <w:rStyle w:val="Ttulo4Char"/>
          <w:color w:val="auto"/>
          <w:sz w:val="24"/>
          <w:szCs w:val="24"/>
        </w:rPr>
      </w:pPr>
      <w:r w:rsidRPr="001C3108">
        <w:rPr>
          <w:rFonts w:ascii="Arial" w:eastAsia="Arial" w:hAnsi="Arial"/>
          <w:sz w:val="24"/>
          <w:szCs w:val="24"/>
        </w:rPr>
        <w:t xml:space="preserve">4.7.2.2 </w:t>
      </w:r>
      <w:proofErr w:type="spellStart"/>
      <w:r w:rsidRPr="001C3108">
        <w:rPr>
          <w:rStyle w:val="Ttulo4Char"/>
          <w:color w:val="auto"/>
          <w:sz w:val="24"/>
          <w:szCs w:val="24"/>
        </w:rPr>
        <w:t>Seqüência</w:t>
      </w:r>
      <w:proofErr w:type="spellEnd"/>
      <w:r w:rsidRPr="001C3108">
        <w:rPr>
          <w:rStyle w:val="Ttulo4Char"/>
          <w:color w:val="auto"/>
          <w:sz w:val="24"/>
          <w:szCs w:val="24"/>
        </w:rPr>
        <w:t xml:space="preserve"> de execução:</w:t>
      </w:r>
    </w:p>
    <w:p w:rsidR="001338BF" w:rsidRPr="001C3108"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991"/>
        <w:jc w:val="both"/>
        <w:rPr>
          <w:rFonts w:ascii="Arial" w:eastAsia="Arial" w:hAnsi="Arial"/>
          <w:sz w:val="24"/>
          <w:szCs w:val="24"/>
        </w:rPr>
      </w:pPr>
      <w:r w:rsidRPr="00FA5C57">
        <w:rPr>
          <w:rFonts w:ascii="Arial" w:eastAsia="Arial" w:hAnsi="Arial"/>
          <w:sz w:val="24"/>
          <w:szCs w:val="24"/>
        </w:rPr>
        <w:t>Ressalta-se a importância de teste das tubulações hidrossanitárias, antes de iniciado qualquer serviço de revestimento. Após esses testes, recomenda-se o enchimento dos rasgos feitos durante a execução das instalações, a limpeza da alvenaria, a remoção de eventuais saliências de argamassa das justas. As áreas a serem pintadas devem estar perfeitamente secas, a fim de evitar a formação de bolhas.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720"/>
        <w:jc w:val="both"/>
        <w:rPr>
          <w:rFonts w:ascii="Arial" w:eastAsia="Arial" w:hAnsi="Arial"/>
          <w:sz w:val="24"/>
          <w:szCs w:val="24"/>
        </w:rPr>
      </w:pPr>
      <w:r w:rsidRPr="00FA5C57">
        <w:rPr>
          <w:rFonts w:ascii="Arial" w:eastAsia="Arial" w:hAnsi="Arial"/>
          <w:sz w:val="24"/>
          <w:szCs w:val="24"/>
        </w:rPr>
        <w:t xml:space="preserve">O revestimento ideal deve ter três camadas: </w:t>
      </w:r>
      <w:proofErr w:type="spellStart"/>
      <w:r w:rsidRPr="00FA5C57">
        <w:rPr>
          <w:rFonts w:ascii="Arial" w:eastAsia="Arial" w:hAnsi="Arial"/>
          <w:sz w:val="24"/>
          <w:szCs w:val="24"/>
        </w:rPr>
        <w:t>chapisco</w:t>
      </w:r>
      <w:proofErr w:type="spellEnd"/>
      <w:r w:rsidRPr="00FA5C57">
        <w:rPr>
          <w:rFonts w:ascii="Arial" w:eastAsia="Arial" w:hAnsi="Arial"/>
          <w:sz w:val="24"/>
          <w:szCs w:val="24"/>
        </w:rPr>
        <w:t>, emboço e reboco liso, ant</w:t>
      </w:r>
      <w:r w:rsidR="00F52408">
        <w:rPr>
          <w:rFonts w:ascii="Arial" w:eastAsia="Arial" w:hAnsi="Arial"/>
          <w:sz w:val="24"/>
          <w:szCs w:val="24"/>
        </w:rPr>
        <w:t xml:space="preserve">es da aplicação da massa </w:t>
      </w:r>
      <w:proofErr w:type="spellStart"/>
      <w:r w:rsidR="00F52408">
        <w:rPr>
          <w:rFonts w:ascii="Arial" w:eastAsia="Arial" w:hAnsi="Arial"/>
          <w:sz w:val="24"/>
          <w:szCs w:val="24"/>
        </w:rPr>
        <w:t>acrilica</w:t>
      </w:r>
      <w:proofErr w:type="spell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1C3108" w:rsidRDefault="001338BF" w:rsidP="00FA5C57">
      <w:pPr>
        <w:pStyle w:val="Ttulo4"/>
        <w:spacing w:line="360" w:lineRule="auto"/>
        <w:rPr>
          <w:rFonts w:eastAsia="Arial"/>
          <w:color w:val="auto"/>
          <w:sz w:val="24"/>
          <w:szCs w:val="24"/>
        </w:rPr>
      </w:pPr>
      <w:r w:rsidRPr="001C3108">
        <w:rPr>
          <w:rFonts w:eastAsia="Arial"/>
          <w:color w:val="auto"/>
          <w:sz w:val="24"/>
          <w:szCs w:val="24"/>
        </w:rPr>
        <w:t>4.7.2.4 Normas Técnicas relacionadas:</w:t>
      </w:r>
    </w:p>
    <w:p w:rsidR="001338BF" w:rsidRPr="00FA5C57" w:rsidRDefault="001338BF" w:rsidP="00FA5C57">
      <w:pPr>
        <w:spacing w:line="360" w:lineRule="auto"/>
        <w:ind w:left="260" w:right="140" w:firstLine="994"/>
        <w:jc w:val="both"/>
        <w:rPr>
          <w:rFonts w:ascii="Arial" w:eastAsia="Arial" w:hAnsi="Arial"/>
          <w:i/>
          <w:sz w:val="24"/>
          <w:szCs w:val="24"/>
        </w:rPr>
      </w:pPr>
      <w:r w:rsidRPr="00FA5C57">
        <w:rPr>
          <w:rFonts w:ascii="Arial" w:eastAsia="Arial" w:hAnsi="Arial"/>
          <w:sz w:val="24"/>
          <w:szCs w:val="24"/>
        </w:rPr>
        <w:t xml:space="preserve">_ ABNT NBR 11702: </w:t>
      </w:r>
      <w:r w:rsidRPr="00FA5C57">
        <w:rPr>
          <w:rFonts w:ascii="Arial" w:eastAsia="Arial" w:hAnsi="Arial"/>
          <w:i/>
          <w:sz w:val="24"/>
          <w:szCs w:val="24"/>
        </w:rPr>
        <w:t xml:space="preserve">Tintas para construção civil – </w:t>
      </w:r>
    </w:p>
    <w:p w:rsidR="001338BF" w:rsidRPr="00FA5C57" w:rsidRDefault="001338BF" w:rsidP="00FA5C57">
      <w:pPr>
        <w:spacing w:line="360" w:lineRule="auto"/>
        <w:ind w:left="260" w:right="140" w:firstLine="994"/>
        <w:jc w:val="both"/>
        <w:rPr>
          <w:rFonts w:ascii="Arial" w:eastAsia="Arial" w:hAnsi="Arial"/>
          <w:i/>
          <w:sz w:val="24"/>
          <w:szCs w:val="24"/>
        </w:rPr>
      </w:pPr>
      <w:r w:rsidRPr="00FA5C57">
        <w:rPr>
          <w:rFonts w:ascii="Arial" w:eastAsia="Arial" w:hAnsi="Arial"/>
          <w:i/>
          <w:sz w:val="24"/>
          <w:szCs w:val="24"/>
        </w:rPr>
        <w:t>Tintas para edificações não</w:t>
      </w:r>
      <w:r w:rsidRPr="00FA5C57">
        <w:rPr>
          <w:rFonts w:ascii="Arial" w:eastAsia="Arial" w:hAnsi="Arial"/>
          <w:sz w:val="24"/>
          <w:szCs w:val="24"/>
        </w:rPr>
        <w:t xml:space="preserve"> </w:t>
      </w:r>
      <w:r w:rsidRPr="00FA5C57">
        <w:rPr>
          <w:rFonts w:ascii="Arial" w:eastAsia="Arial" w:hAnsi="Arial"/>
          <w:i/>
          <w:sz w:val="24"/>
          <w:szCs w:val="24"/>
        </w:rPr>
        <w:t>industriais – Classificação;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40" w:firstLine="994"/>
        <w:jc w:val="both"/>
        <w:rPr>
          <w:rFonts w:ascii="Arial" w:eastAsia="Arial" w:hAnsi="Arial"/>
          <w:i/>
          <w:sz w:val="24"/>
          <w:szCs w:val="24"/>
        </w:rPr>
      </w:pPr>
      <w:r w:rsidRPr="00FA5C57">
        <w:rPr>
          <w:rFonts w:ascii="Arial" w:eastAsia="Arial" w:hAnsi="Arial"/>
          <w:sz w:val="24"/>
          <w:szCs w:val="24"/>
        </w:rPr>
        <w:t xml:space="preserve">_ ABNT NBR 13245: </w:t>
      </w:r>
      <w:r w:rsidRPr="00FA5C57">
        <w:rPr>
          <w:rFonts w:ascii="Arial" w:eastAsia="Arial" w:hAnsi="Arial"/>
          <w:i/>
          <w:sz w:val="24"/>
          <w:szCs w:val="24"/>
        </w:rPr>
        <w:t xml:space="preserve">Tintas para construção civil </w:t>
      </w:r>
    </w:p>
    <w:p w:rsidR="001338BF" w:rsidRPr="00FA5C57" w:rsidRDefault="001338BF" w:rsidP="00FA5C57">
      <w:pPr>
        <w:spacing w:line="360" w:lineRule="auto"/>
        <w:ind w:left="260" w:right="40" w:firstLine="994"/>
        <w:jc w:val="both"/>
        <w:rPr>
          <w:rFonts w:ascii="Arial" w:eastAsia="Arial" w:hAnsi="Arial"/>
          <w:i/>
          <w:sz w:val="24"/>
          <w:szCs w:val="24"/>
        </w:rPr>
      </w:pPr>
      <w:r w:rsidRPr="00FA5C57">
        <w:rPr>
          <w:rFonts w:ascii="Arial" w:eastAsia="Arial" w:hAnsi="Arial"/>
          <w:i/>
          <w:sz w:val="24"/>
          <w:szCs w:val="24"/>
        </w:rPr>
        <w:t>- Execução de pinturas em</w:t>
      </w:r>
      <w:r w:rsidRPr="00FA5C57">
        <w:rPr>
          <w:rFonts w:ascii="Arial" w:eastAsia="Arial" w:hAnsi="Arial"/>
          <w:sz w:val="24"/>
          <w:szCs w:val="24"/>
        </w:rPr>
        <w:t xml:space="preserve"> </w:t>
      </w:r>
      <w:r w:rsidRPr="00FA5C57">
        <w:rPr>
          <w:rFonts w:ascii="Arial" w:eastAsia="Arial" w:hAnsi="Arial"/>
          <w:i/>
          <w:sz w:val="24"/>
          <w:szCs w:val="24"/>
        </w:rPr>
        <w:t>edificações não industriais</w:t>
      </w:r>
    </w:p>
    <w:p w:rsidR="001338BF" w:rsidRPr="00FA5C57" w:rsidRDefault="001338BF" w:rsidP="00FA5C57">
      <w:pPr>
        <w:spacing w:line="360" w:lineRule="auto"/>
        <w:ind w:left="260" w:right="40" w:firstLine="994"/>
        <w:jc w:val="both"/>
        <w:rPr>
          <w:rFonts w:ascii="Arial" w:eastAsia="Arial" w:hAnsi="Arial"/>
          <w:i/>
          <w:sz w:val="24"/>
          <w:szCs w:val="24"/>
        </w:rPr>
      </w:pPr>
      <w:r w:rsidRPr="00FA5C57">
        <w:rPr>
          <w:rFonts w:ascii="Arial" w:eastAsia="Arial" w:hAnsi="Arial"/>
          <w:i/>
          <w:sz w:val="24"/>
          <w:szCs w:val="24"/>
        </w:rPr>
        <w:t xml:space="preserve"> - Preparação de superfície.</w:t>
      </w:r>
    </w:p>
    <w:p w:rsidR="001338BF" w:rsidRPr="00FA5C57" w:rsidRDefault="001338BF" w:rsidP="00FA5C57">
      <w:pPr>
        <w:spacing w:line="360" w:lineRule="auto"/>
        <w:jc w:val="both"/>
        <w:rPr>
          <w:rFonts w:ascii="Arial" w:eastAsia="Times New Roman" w:hAnsi="Arial"/>
          <w:sz w:val="24"/>
          <w:szCs w:val="24"/>
        </w:rPr>
      </w:pPr>
    </w:p>
    <w:p w:rsidR="001338BF" w:rsidRPr="001C3108" w:rsidRDefault="001338BF" w:rsidP="001C3108">
      <w:pPr>
        <w:spacing w:line="360" w:lineRule="auto"/>
        <w:ind w:left="400"/>
        <w:jc w:val="both"/>
        <w:rPr>
          <w:rFonts w:ascii="Arial" w:eastAsiaTheme="majorEastAsia" w:hAnsi="Arial" w:cstheme="majorBidi"/>
          <w:b/>
          <w:bCs/>
          <w:sz w:val="24"/>
          <w:szCs w:val="24"/>
        </w:rPr>
      </w:pPr>
      <w:r w:rsidRPr="001C3108">
        <w:rPr>
          <w:rFonts w:ascii="Arial" w:eastAsia="Arial" w:hAnsi="Arial"/>
          <w:b/>
          <w:sz w:val="24"/>
          <w:szCs w:val="24"/>
        </w:rPr>
        <w:t xml:space="preserve">4.7.3 </w:t>
      </w:r>
      <w:r w:rsidRPr="001C3108">
        <w:rPr>
          <w:rStyle w:val="Ttulo3Char"/>
          <w:color w:val="auto"/>
          <w:szCs w:val="24"/>
        </w:rPr>
        <w:t>Paredes externas</w:t>
      </w:r>
    </w:p>
    <w:p w:rsidR="001338BF" w:rsidRPr="001C3108" w:rsidRDefault="009759A5" w:rsidP="00FA5C57">
      <w:pPr>
        <w:spacing w:line="360" w:lineRule="auto"/>
        <w:ind w:left="400"/>
        <w:jc w:val="both"/>
        <w:rPr>
          <w:rFonts w:ascii="Arial" w:eastAsia="Arial" w:hAnsi="Arial"/>
          <w:b/>
          <w:sz w:val="24"/>
          <w:szCs w:val="24"/>
        </w:rPr>
      </w:pPr>
      <w:r w:rsidRPr="001C3108">
        <w:rPr>
          <w:rFonts w:ascii="Arial" w:eastAsia="Arial" w:hAnsi="Arial"/>
          <w:b/>
          <w:sz w:val="24"/>
          <w:szCs w:val="24"/>
        </w:rPr>
        <w:t xml:space="preserve">4.7.4 </w:t>
      </w:r>
      <w:r w:rsidRPr="001C3108">
        <w:rPr>
          <w:rStyle w:val="Ttulo3Char"/>
          <w:color w:val="auto"/>
          <w:szCs w:val="24"/>
        </w:rPr>
        <w:t>Paredes</w:t>
      </w:r>
      <w:r w:rsidR="004B000E">
        <w:rPr>
          <w:rStyle w:val="Ttulo3Char"/>
          <w:color w:val="auto"/>
          <w:szCs w:val="24"/>
        </w:rPr>
        <w:t xml:space="preserve"> </w:t>
      </w:r>
      <w:r w:rsidRPr="001C3108">
        <w:rPr>
          <w:rStyle w:val="Ttulo3Char"/>
          <w:color w:val="auto"/>
          <w:szCs w:val="24"/>
        </w:rPr>
        <w:t>exter</w:t>
      </w:r>
      <w:r w:rsidR="001338BF" w:rsidRPr="001C3108">
        <w:rPr>
          <w:rStyle w:val="Ttulo3Char"/>
          <w:color w:val="auto"/>
          <w:szCs w:val="24"/>
        </w:rPr>
        <w:t>nas - áreas secas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708"/>
        <w:jc w:val="both"/>
        <w:rPr>
          <w:rFonts w:ascii="Arial" w:eastAsia="Arial" w:hAnsi="Arial"/>
          <w:sz w:val="24"/>
          <w:szCs w:val="24"/>
        </w:rPr>
      </w:pPr>
      <w:r w:rsidRPr="00FA5C57">
        <w:rPr>
          <w:rFonts w:ascii="Arial" w:eastAsia="Arial" w:hAnsi="Arial"/>
          <w:sz w:val="24"/>
          <w:szCs w:val="24"/>
        </w:rPr>
        <w:t>Todas as paredes internas, devido à facilidade de limpeza e maior durabilidade, receberão pintura esmalte</w:t>
      </w:r>
      <w:r w:rsidR="002C08F7">
        <w:rPr>
          <w:rFonts w:ascii="Arial" w:eastAsia="Arial" w:hAnsi="Arial"/>
          <w:sz w:val="24"/>
          <w:szCs w:val="24"/>
        </w:rPr>
        <w:t xml:space="preserve"> </w:t>
      </w:r>
      <w:proofErr w:type="gramStart"/>
      <w:r w:rsidR="002C08F7">
        <w:rPr>
          <w:rFonts w:ascii="Arial" w:eastAsia="Arial" w:hAnsi="Arial"/>
          <w:sz w:val="24"/>
          <w:szCs w:val="24"/>
        </w:rPr>
        <w:t>sintético</w:t>
      </w:r>
      <w:proofErr w:type="gramEnd"/>
      <w:r w:rsidR="002C08F7">
        <w:rPr>
          <w:rFonts w:ascii="Arial" w:eastAsia="Arial" w:hAnsi="Arial"/>
          <w:sz w:val="24"/>
          <w:szCs w:val="24"/>
        </w:rPr>
        <w:t xml:space="preserve"> acetinado</w:t>
      </w:r>
      <w:r w:rsidRPr="00FA5C57">
        <w:rPr>
          <w:rFonts w:ascii="Arial" w:eastAsia="Arial" w:hAnsi="Arial"/>
          <w:sz w:val="24"/>
          <w:szCs w:val="24"/>
        </w:rPr>
        <w:t>, para proteção contra impactos causados por mesas e cadeiras a pintura</w:t>
      </w:r>
      <w:r w:rsidR="004B000E">
        <w:rPr>
          <w:rFonts w:ascii="Arial" w:eastAsia="Arial" w:hAnsi="Arial"/>
          <w:sz w:val="24"/>
          <w:szCs w:val="24"/>
        </w:rPr>
        <w:t xml:space="preserve"> acrí</w:t>
      </w:r>
      <w:r w:rsidR="002C08F7">
        <w:rPr>
          <w:rFonts w:ascii="Arial" w:eastAsia="Arial" w:hAnsi="Arial"/>
          <w:sz w:val="24"/>
          <w:szCs w:val="24"/>
        </w:rPr>
        <w:t>lica</w:t>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3F560B" w:rsidRDefault="001338BF" w:rsidP="00FA5C57">
      <w:pPr>
        <w:spacing w:line="360" w:lineRule="auto"/>
        <w:ind w:left="400"/>
        <w:jc w:val="both"/>
        <w:rPr>
          <w:rFonts w:ascii="Arial" w:eastAsia="Arial" w:hAnsi="Arial"/>
          <w:b/>
          <w:sz w:val="24"/>
          <w:szCs w:val="24"/>
        </w:rPr>
      </w:pPr>
      <w:bookmarkStart w:id="50" w:name="page36"/>
      <w:bookmarkEnd w:id="50"/>
      <w:r w:rsidRPr="003F560B">
        <w:rPr>
          <w:rFonts w:ascii="Arial" w:eastAsia="Arial" w:hAnsi="Arial"/>
          <w:b/>
          <w:sz w:val="24"/>
          <w:szCs w:val="24"/>
        </w:rPr>
        <w:t xml:space="preserve">4.7.5 </w:t>
      </w:r>
      <w:r w:rsidRPr="003F560B">
        <w:rPr>
          <w:rStyle w:val="Ttulo3Char"/>
          <w:b w:val="0"/>
          <w:color w:val="auto"/>
          <w:szCs w:val="24"/>
        </w:rPr>
        <w:t>Paredes internas – áreas molhadas</w:t>
      </w:r>
    </w:p>
    <w:p w:rsidR="001338BF" w:rsidRPr="003F560B" w:rsidRDefault="001338BF" w:rsidP="00FA5C57">
      <w:pPr>
        <w:spacing w:line="360" w:lineRule="auto"/>
        <w:jc w:val="both"/>
        <w:rPr>
          <w:rFonts w:ascii="Arial" w:eastAsia="Times New Roman" w:hAnsi="Arial"/>
          <w:b/>
          <w:sz w:val="24"/>
          <w:szCs w:val="24"/>
        </w:rPr>
      </w:pPr>
    </w:p>
    <w:p w:rsidR="001338BF" w:rsidRPr="00FA5C57" w:rsidRDefault="001338BF" w:rsidP="00FA5C57">
      <w:pPr>
        <w:spacing w:line="360" w:lineRule="auto"/>
        <w:ind w:left="260" w:right="40" w:firstLine="994"/>
        <w:jc w:val="both"/>
        <w:rPr>
          <w:rFonts w:ascii="Arial" w:eastAsia="Arial" w:hAnsi="Arial"/>
          <w:sz w:val="24"/>
          <w:szCs w:val="24"/>
        </w:rPr>
      </w:pPr>
      <w:r w:rsidRPr="00FA5C57">
        <w:rPr>
          <w:rFonts w:ascii="Arial" w:eastAsia="Arial" w:hAnsi="Arial"/>
          <w:sz w:val="24"/>
          <w:szCs w:val="24"/>
        </w:rPr>
        <w:t xml:space="preserve">Com a finalidade de diferenciar os banheiros uns dos outros, mantendo a mesma especificação de cerâmica para </w:t>
      </w:r>
      <w:proofErr w:type="gramStart"/>
      <w:r w:rsidRPr="00FA5C57">
        <w:rPr>
          <w:rFonts w:ascii="Arial" w:eastAsia="Arial" w:hAnsi="Arial"/>
          <w:sz w:val="24"/>
          <w:szCs w:val="24"/>
        </w:rPr>
        <w:t>todos, as</w:t>
      </w:r>
      <w:proofErr w:type="gramEnd"/>
      <w:r w:rsidRPr="00FA5C57">
        <w:rPr>
          <w:rFonts w:ascii="Arial" w:eastAsia="Arial" w:hAnsi="Arial"/>
          <w:sz w:val="24"/>
          <w:szCs w:val="24"/>
        </w:rPr>
        <w:t xml:space="preserve"> paredes receberão faixa de cerâmica 33x45 cm, conforme especificação de projeto, sobre massa acrílica PVA, conforme esquema de cores definido no projeto.</w:t>
      </w:r>
    </w:p>
    <w:p w:rsidR="001338BF" w:rsidRPr="00FA5C57" w:rsidRDefault="001338BF" w:rsidP="00FA5C57">
      <w:pPr>
        <w:spacing w:line="360" w:lineRule="auto"/>
        <w:jc w:val="both"/>
        <w:rPr>
          <w:rFonts w:ascii="Arial" w:eastAsia="Times New Roman" w:hAnsi="Arial"/>
          <w:sz w:val="24"/>
          <w:szCs w:val="24"/>
        </w:rPr>
      </w:pPr>
    </w:p>
    <w:p w:rsidR="001338BF" w:rsidRPr="003F560B" w:rsidRDefault="001338BF" w:rsidP="00FA5C57">
      <w:pPr>
        <w:spacing w:line="360" w:lineRule="auto"/>
        <w:ind w:left="260"/>
        <w:jc w:val="both"/>
        <w:rPr>
          <w:rFonts w:ascii="Arial" w:eastAsia="Arial" w:hAnsi="Arial"/>
          <w:b/>
          <w:sz w:val="24"/>
          <w:szCs w:val="24"/>
        </w:rPr>
      </w:pPr>
      <w:r w:rsidRPr="003F560B">
        <w:rPr>
          <w:rFonts w:ascii="Arial" w:eastAsia="Arial" w:hAnsi="Arial"/>
          <w:b/>
          <w:sz w:val="24"/>
          <w:szCs w:val="24"/>
        </w:rPr>
        <w:t xml:space="preserve">4.7.6. </w:t>
      </w:r>
      <w:proofErr w:type="spellStart"/>
      <w:r w:rsidRPr="003F560B">
        <w:rPr>
          <w:rFonts w:ascii="Arial" w:eastAsia="Arial" w:hAnsi="Arial"/>
          <w:b/>
          <w:sz w:val="24"/>
          <w:szCs w:val="24"/>
        </w:rPr>
        <w:t>Seqüência</w:t>
      </w:r>
      <w:proofErr w:type="spellEnd"/>
      <w:r w:rsidRPr="003F560B">
        <w:rPr>
          <w:rFonts w:ascii="Arial" w:eastAsia="Arial" w:hAnsi="Arial"/>
          <w:b/>
          <w:sz w:val="24"/>
          <w:szCs w:val="24"/>
        </w:rPr>
        <w:t xml:space="preserve">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 xml:space="preserve">As cerâmicas serão assentadas com argamassa industrial indicada para áreas internas, obedecendo rigorosamente </w:t>
      </w:r>
      <w:proofErr w:type="gramStart"/>
      <w:r w:rsidRPr="00FA5C57">
        <w:rPr>
          <w:rFonts w:ascii="Arial" w:eastAsia="Arial" w:hAnsi="Arial"/>
          <w:sz w:val="24"/>
          <w:szCs w:val="24"/>
        </w:rPr>
        <w:t>a</w:t>
      </w:r>
      <w:proofErr w:type="gramEnd"/>
      <w:r w:rsidRPr="00FA5C57">
        <w:rPr>
          <w:rFonts w:ascii="Arial" w:eastAsia="Arial" w:hAnsi="Arial"/>
          <w:sz w:val="24"/>
          <w:szCs w:val="24"/>
        </w:rPr>
        <w:t xml:space="preserve"> orientação do fabricante quanto à espessura das juntas. A última demão de tinta deverá ser feita após a</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instalações das portas e divisórias quando da finalização dos ambientes.</w:t>
      </w:r>
    </w:p>
    <w:p w:rsidR="008C7E93" w:rsidRPr="00FA5C57" w:rsidRDefault="008C7E93" w:rsidP="00FA5C57">
      <w:pPr>
        <w:spacing w:line="360" w:lineRule="auto"/>
        <w:jc w:val="both"/>
        <w:rPr>
          <w:rFonts w:ascii="Arial" w:eastAsia="Times New Roman" w:hAnsi="Arial"/>
          <w:sz w:val="24"/>
          <w:szCs w:val="24"/>
        </w:rPr>
      </w:pPr>
      <w:bookmarkStart w:id="51" w:name="page37"/>
      <w:bookmarkEnd w:id="51"/>
    </w:p>
    <w:p w:rsidR="001338BF" w:rsidRPr="00B30F03" w:rsidRDefault="001338BF" w:rsidP="00B30F03">
      <w:pPr>
        <w:pStyle w:val="Ttulo3"/>
        <w:spacing w:line="360" w:lineRule="auto"/>
        <w:rPr>
          <w:color w:val="auto"/>
          <w:szCs w:val="24"/>
        </w:rPr>
      </w:pPr>
      <w:bookmarkStart w:id="52" w:name="_Toc71011317"/>
      <w:r w:rsidRPr="003F560B">
        <w:rPr>
          <w:rFonts w:eastAsia="Arial"/>
          <w:color w:val="auto"/>
          <w:szCs w:val="24"/>
        </w:rPr>
        <w:t xml:space="preserve">4.7.7 </w:t>
      </w:r>
      <w:r w:rsidRPr="003F560B">
        <w:rPr>
          <w:color w:val="auto"/>
          <w:szCs w:val="24"/>
        </w:rPr>
        <w:t xml:space="preserve">Piso Contínuo em </w:t>
      </w:r>
      <w:proofErr w:type="spellStart"/>
      <w:r w:rsidRPr="003F560B">
        <w:rPr>
          <w:color w:val="auto"/>
          <w:szCs w:val="24"/>
        </w:rPr>
        <w:t>Granitina</w:t>
      </w:r>
      <w:bookmarkEnd w:id="52"/>
      <w:proofErr w:type="spellEnd"/>
    </w:p>
    <w:p w:rsidR="001338BF" w:rsidRDefault="001338BF" w:rsidP="00FA5C57">
      <w:pPr>
        <w:pStyle w:val="Ttulo4"/>
        <w:spacing w:line="360" w:lineRule="auto"/>
        <w:rPr>
          <w:rFonts w:eastAsia="Arial"/>
          <w:color w:val="auto"/>
          <w:sz w:val="24"/>
          <w:szCs w:val="24"/>
        </w:rPr>
      </w:pPr>
      <w:r w:rsidRPr="00816FFE">
        <w:rPr>
          <w:rFonts w:eastAsia="Arial"/>
          <w:color w:val="auto"/>
          <w:sz w:val="24"/>
          <w:szCs w:val="24"/>
        </w:rPr>
        <w:t>4.7.7.1 Caracterização e Dimensões do Material:</w:t>
      </w:r>
    </w:p>
    <w:p w:rsidR="00816FFE" w:rsidRPr="00816FFE" w:rsidRDefault="00816FFE" w:rsidP="00816FFE"/>
    <w:p w:rsidR="001338BF" w:rsidRPr="00FA5C57" w:rsidRDefault="001338BF" w:rsidP="00FA5C57">
      <w:pPr>
        <w:spacing w:line="360" w:lineRule="auto"/>
        <w:ind w:left="260" w:right="120" w:firstLine="720"/>
        <w:jc w:val="both"/>
        <w:rPr>
          <w:rFonts w:ascii="Arial" w:eastAsia="Arial" w:hAnsi="Arial"/>
          <w:sz w:val="24"/>
          <w:szCs w:val="24"/>
        </w:rPr>
      </w:pPr>
      <w:r w:rsidRPr="00FA5C57">
        <w:rPr>
          <w:rFonts w:ascii="Arial" w:eastAsia="Arial" w:hAnsi="Arial"/>
          <w:sz w:val="24"/>
          <w:szCs w:val="24"/>
        </w:rPr>
        <w:t xml:space="preserve">Piso contínuo em </w:t>
      </w:r>
      <w:proofErr w:type="spellStart"/>
      <w:r w:rsidRPr="00FA5C57">
        <w:rPr>
          <w:rFonts w:ascii="Arial" w:eastAsia="Arial" w:hAnsi="Arial"/>
          <w:sz w:val="24"/>
          <w:szCs w:val="24"/>
        </w:rPr>
        <w:t>granitina</w:t>
      </w:r>
      <w:proofErr w:type="spellEnd"/>
      <w:r w:rsidRPr="00FA5C57">
        <w:rPr>
          <w:rFonts w:ascii="Arial" w:eastAsia="Arial" w:hAnsi="Arial"/>
          <w:sz w:val="24"/>
          <w:szCs w:val="24"/>
        </w:rPr>
        <w:t xml:space="preserve"> com </w:t>
      </w:r>
      <w:proofErr w:type="gramStart"/>
      <w:r w:rsidRPr="00FA5C57">
        <w:rPr>
          <w:rFonts w:ascii="Arial" w:eastAsia="Arial" w:hAnsi="Arial"/>
          <w:sz w:val="24"/>
          <w:szCs w:val="24"/>
        </w:rPr>
        <w:t>17mm</w:t>
      </w:r>
      <w:proofErr w:type="gramEnd"/>
      <w:r w:rsidRPr="00FA5C57">
        <w:rPr>
          <w:rFonts w:ascii="Arial" w:eastAsia="Arial" w:hAnsi="Arial"/>
          <w:sz w:val="24"/>
          <w:szCs w:val="24"/>
        </w:rPr>
        <w:t xml:space="preserve"> de altura (juntas plásticas niveladas);</w:t>
      </w:r>
    </w:p>
    <w:p w:rsidR="001338BF" w:rsidRPr="00FA5C57" w:rsidRDefault="001338BF" w:rsidP="00FA5C57">
      <w:pPr>
        <w:spacing w:line="360" w:lineRule="auto"/>
        <w:jc w:val="both"/>
        <w:rPr>
          <w:rFonts w:ascii="Arial" w:eastAsia="Times New Roman" w:hAnsi="Arial"/>
          <w:sz w:val="24"/>
          <w:szCs w:val="24"/>
        </w:rPr>
      </w:pPr>
    </w:p>
    <w:p w:rsidR="00480384" w:rsidRPr="00FA5C57" w:rsidRDefault="001338BF" w:rsidP="00FA5C57">
      <w:pPr>
        <w:numPr>
          <w:ilvl w:val="0"/>
          <w:numId w:val="26"/>
        </w:numPr>
        <w:tabs>
          <w:tab w:val="left" w:pos="1120"/>
        </w:tabs>
        <w:spacing w:line="360" w:lineRule="auto"/>
        <w:ind w:left="1120" w:hanging="138"/>
        <w:jc w:val="both"/>
        <w:rPr>
          <w:rFonts w:ascii="Arial" w:eastAsia="Arial" w:hAnsi="Arial"/>
          <w:sz w:val="24"/>
          <w:szCs w:val="24"/>
        </w:rPr>
      </w:pPr>
      <w:r w:rsidRPr="00FA5C57">
        <w:rPr>
          <w:rFonts w:ascii="Arial" w:eastAsia="Arial" w:hAnsi="Arial"/>
          <w:sz w:val="24"/>
          <w:szCs w:val="24"/>
        </w:rPr>
        <w:t xml:space="preserve">Placas de: 1,20m (comprimento) x 1,20m (largura) x </w:t>
      </w:r>
      <w:proofErr w:type="gramStart"/>
      <w:r w:rsidRPr="00FA5C57">
        <w:rPr>
          <w:rFonts w:ascii="Arial" w:eastAsia="Arial" w:hAnsi="Arial"/>
          <w:sz w:val="24"/>
          <w:szCs w:val="24"/>
        </w:rPr>
        <w:t>10mm</w:t>
      </w:r>
      <w:proofErr w:type="gramEnd"/>
      <w:r w:rsidRPr="00FA5C57">
        <w:rPr>
          <w:rFonts w:ascii="Arial" w:eastAsia="Arial" w:hAnsi="Arial"/>
          <w:sz w:val="24"/>
          <w:szCs w:val="24"/>
        </w:rPr>
        <w:t xml:space="preserve"> (altura)</w:t>
      </w:r>
    </w:p>
    <w:p w:rsidR="00A675E8" w:rsidRDefault="00A675E8" w:rsidP="00FA5C57">
      <w:pPr>
        <w:spacing w:line="360" w:lineRule="auto"/>
        <w:jc w:val="both"/>
        <w:rPr>
          <w:rFonts w:ascii="Arial" w:eastAsia="Arial" w:hAnsi="Arial"/>
          <w:sz w:val="24"/>
          <w:szCs w:val="24"/>
        </w:rPr>
      </w:pPr>
    </w:p>
    <w:p w:rsidR="0001523A" w:rsidRPr="00FA5C57" w:rsidRDefault="0001523A" w:rsidP="00FA5C57">
      <w:pPr>
        <w:spacing w:line="360" w:lineRule="auto"/>
        <w:jc w:val="both"/>
        <w:rPr>
          <w:rFonts w:ascii="Arial" w:eastAsia="Arial" w:hAnsi="Arial"/>
          <w:sz w:val="24"/>
          <w:szCs w:val="24"/>
        </w:rPr>
      </w:pPr>
    </w:p>
    <w:p w:rsidR="001338BF" w:rsidRPr="00816FFE" w:rsidRDefault="001338BF" w:rsidP="00FA5C57">
      <w:pPr>
        <w:spacing w:line="360" w:lineRule="auto"/>
        <w:ind w:left="260"/>
        <w:jc w:val="both"/>
        <w:rPr>
          <w:rStyle w:val="Ttulo4Char"/>
          <w:color w:val="auto"/>
          <w:sz w:val="24"/>
          <w:szCs w:val="24"/>
        </w:rPr>
      </w:pPr>
      <w:r w:rsidRPr="00816FFE">
        <w:rPr>
          <w:rFonts w:ascii="Arial" w:eastAsia="Arial" w:hAnsi="Arial"/>
          <w:sz w:val="24"/>
          <w:szCs w:val="24"/>
        </w:rPr>
        <w:t xml:space="preserve">4.7.7.2 </w:t>
      </w:r>
      <w:proofErr w:type="spellStart"/>
      <w:r w:rsidRPr="00816FFE">
        <w:rPr>
          <w:rStyle w:val="Ttulo4Char"/>
          <w:color w:val="auto"/>
          <w:sz w:val="24"/>
          <w:szCs w:val="24"/>
        </w:rPr>
        <w:t>Seqüência</w:t>
      </w:r>
      <w:proofErr w:type="spellEnd"/>
      <w:r w:rsidRPr="00816FFE">
        <w:rPr>
          <w:rStyle w:val="Ttulo4Char"/>
          <w:color w:val="auto"/>
          <w:sz w:val="24"/>
          <w:szCs w:val="24"/>
        </w:rPr>
        <w:t xml:space="preserve">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720"/>
        <w:jc w:val="both"/>
        <w:rPr>
          <w:rFonts w:ascii="Arial" w:eastAsia="Arial" w:hAnsi="Arial"/>
          <w:sz w:val="24"/>
          <w:szCs w:val="24"/>
        </w:rPr>
      </w:pPr>
      <w:r w:rsidRPr="00FA5C57">
        <w:rPr>
          <w:rFonts w:ascii="Arial" w:eastAsia="Arial" w:hAnsi="Arial"/>
          <w:sz w:val="24"/>
          <w:szCs w:val="24"/>
        </w:rPr>
        <w:t>Revestimento monolítico proporciona melhor assepsia que pisos em placas, pois não necessita de rejunte. Possui ótima resistência aos esforços leves e médios, garantindo maior durabilidade, higiene, segurança e acabamento estético.</w:t>
      </w:r>
    </w:p>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 xml:space="preserve">Deve ser aplicada sobre base de argamassa de regularização (traço 1:3, cimento e areia), de espessura mínima de </w:t>
      </w:r>
      <w:proofErr w:type="gramStart"/>
      <w:r w:rsidRPr="00FA5C57">
        <w:rPr>
          <w:rFonts w:ascii="Arial" w:eastAsia="Arial" w:hAnsi="Arial"/>
          <w:sz w:val="24"/>
          <w:szCs w:val="24"/>
        </w:rPr>
        <w:t>2</w:t>
      </w:r>
      <w:proofErr w:type="gramEnd"/>
      <w:r w:rsidRPr="00FA5C57">
        <w:rPr>
          <w:rFonts w:ascii="Arial" w:eastAsia="Arial" w:hAnsi="Arial"/>
          <w:sz w:val="24"/>
          <w:szCs w:val="24"/>
        </w:rPr>
        <w:t xml:space="preserve"> cm;</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720"/>
        <w:jc w:val="both"/>
        <w:rPr>
          <w:rFonts w:ascii="Arial" w:eastAsia="Arial" w:hAnsi="Arial"/>
          <w:sz w:val="24"/>
          <w:szCs w:val="24"/>
        </w:rPr>
      </w:pPr>
      <w:r w:rsidRPr="00FA5C57">
        <w:rPr>
          <w:rFonts w:ascii="Arial" w:eastAsia="Arial" w:hAnsi="Arial"/>
          <w:sz w:val="24"/>
          <w:szCs w:val="24"/>
        </w:rPr>
        <w:t>Pode ser aplicado sobre o concreto ainda fresco (</w:t>
      </w:r>
      <w:proofErr w:type="spellStart"/>
      <w:r w:rsidRPr="00FA5C57">
        <w:rPr>
          <w:rFonts w:ascii="Arial" w:eastAsia="Arial" w:hAnsi="Arial"/>
          <w:sz w:val="24"/>
          <w:szCs w:val="24"/>
        </w:rPr>
        <w:t>úm</w:t>
      </w:r>
      <w:proofErr w:type="spellEnd"/>
      <w:r w:rsidRPr="00FA5C57">
        <w:rPr>
          <w:rFonts w:ascii="Arial" w:eastAsia="Arial" w:hAnsi="Arial"/>
          <w:sz w:val="24"/>
          <w:szCs w:val="24"/>
        </w:rPr>
        <w:t xml:space="preserve"> ido sobre úmido) ou ainda sobre um concreto curado (úmido sobre seco). No sistema úmido sobre seco, recomenda-se utilizar processos mecânicos (</w:t>
      </w:r>
      <w:proofErr w:type="spellStart"/>
      <w:r w:rsidRPr="00FA5C57">
        <w:rPr>
          <w:rFonts w:ascii="Arial" w:eastAsia="Arial" w:hAnsi="Arial"/>
          <w:sz w:val="24"/>
          <w:szCs w:val="24"/>
        </w:rPr>
        <w:t>fresagem</w:t>
      </w:r>
      <w:proofErr w:type="spellEnd"/>
      <w:r w:rsidRPr="00FA5C57">
        <w:rPr>
          <w:rFonts w:ascii="Arial" w:eastAsia="Arial" w:hAnsi="Arial"/>
          <w:sz w:val="24"/>
          <w:szCs w:val="24"/>
        </w:rPr>
        <w:t>) e químicos (adesivos) para garantir uma perfeita ponte de aderência.</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20" w:firstLine="708"/>
        <w:jc w:val="both"/>
        <w:rPr>
          <w:rFonts w:ascii="Arial" w:eastAsia="Arial" w:hAnsi="Arial"/>
          <w:sz w:val="24"/>
          <w:szCs w:val="24"/>
        </w:rPr>
      </w:pPr>
      <w:r w:rsidRPr="00FA5C57">
        <w:rPr>
          <w:rFonts w:ascii="Arial" w:eastAsia="Arial" w:hAnsi="Arial"/>
          <w:sz w:val="24"/>
          <w:szCs w:val="24"/>
        </w:rPr>
        <w:t>O polimento é dado com passagem de politrizes planetárias dotadas de pedras de esmeril que proporcionam um acabamento superficial liso.</w:t>
      </w:r>
    </w:p>
    <w:p w:rsidR="001338BF" w:rsidRPr="00FA5C57" w:rsidRDefault="001338BF" w:rsidP="00FA5C57">
      <w:pPr>
        <w:spacing w:line="360" w:lineRule="auto"/>
        <w:jc w:val="both"/>
        <w:rPr>
          <w:rFonts w:ascii="Arial" w:eastAsia="Times New Roman" w:hAnsi="Arial"/>
          <w:sz w:val="24"/>
          <w:szCs w:val="24"/>
        </w:rPr>
      </w:pPr>
    </w:p>
    <w:p w:rsidR="001338BF" w:rsidRPr="00C90D21" w:rsidRDefault="001338BF" w:rsidP="00FA5C57">
      <w:pPr>
        <w:pStyle w:val="Ttulo4"/>
        <w:spacing w:line="360" w:lineRule="auto"/>
        <w:rPr>
          <w:rFonts w:eastAsia="Arial"/>
          <w:color w:val="auto"/>
          <w:sz w:val="24"/>
          <w:szCs w:val="24"/>
        </w:rPr>
      </w:pPr>
      <w:r w:rsidRPr="00C90D21">
        <w:rPr>
          <w:rFonts w:eastAsia="Arial"/>
          <w:color w:val="auto"/>
          <w:sz w:val="24"/>
          <w:szCs w:val="24"/>
        </w:rPr>
        <w:t>4.7.7.3 Conexões e interfaces com os demais elementos construtivos:</w:t>
      </w:r>
    </w:p>
    <w:p w:rsidR="001338BF" w:rsidRPr="00FA5C57" w:rsidRDefault="001338BF" w:rsidP="00FA5C57">
      <w:pPr>
        <w:spacing w:line="360" w:lineRule="auto"/>
        <w:ind w:left="980"/>
        <w:jc w:val="both"/>
        <w:rPr>
          <w:rFonts w:ascii="Arial" w:eastAsia="Arial" w:hAnsi="Arial"/>
          <w:sz w:val="24"/>
          <w:szCs w:val="24"/>
        </w:rPr>
      </w:pPr>
      <w:r w:rsidRPr="00FA5C57">
        <w:rPr>
          <w:rFonts w:ascii="Arial" w:eastAsia="Arial" w:hAnsi="Arial"/>
          <w:sz w:val="24"/>
          <w:szCs w:val="24"/>
        </w:rPr>
        <w:t xml:space="preserve">Deverá ser feito </w:t>
      </w:r>
      <w:proofErr w:type="spellStart"/>
      <w:r w:rsidRPr="00FA5C57">
        <w:rPr>
          <w:rFonts w:ascii="Arial" w:eastAsia="Arial" w:hAnsi="Arial"/>
          <w:sz w:val="24"/>
          <w:szCs w:val="24"/>
        </w:rPr>
        <w:t>api</w:t>
      </w:r>
      <w:r w:rsidR="000B186C" w:rsidRPr="00FA5C57">
        <w:rPr>
          <w:rFonts w:ascii="Arial" w:eastAsia="Arial" w:hAnsi="Arial"/>
          <w:sz w:val="24"/>
          <w:szCs w:val="24"/>
        </w:rPr>
        <w:t>coamento</w:t>
      </w:r>
      <w:proofErr w:type="spellEnd"/>
      <w:r w:rsidR="000B186C" w:rsidRPr="00FA5C57">
        <w:rPr>
          <w:rFonts w:ascii="Arial" w:eastAsia="Arial" w:hAnsi="Arial"/>
          <w:sz w:val="24"/>
          <w:szCs w:val="24"/>
        </w:rPr>
        <w:t xml:space="preserve"> e lavagem da laje de c</w:t>
      </w:r>
      <w:r w:rsidRPr="00FA5C57">
        <w:rPr>
          <w:rFonts w:ascii="Arial" w:eastAsia="Arial" w:hAnsi="Arial"/>
          <w:sz w:val="24"/>
          <w:szCs w:val="24"/>
        </w:rPr>
        <w:t>ontrapiso.</w:t>
      </w:r>
    </w:p>
    <w:p w:rsidR="001338BF" w:rsidRPr="00FA5C57" w:rsidRDefault="001338BF" w:rsidP="00FA5C57">
      <w:pPr>
        <w:spacing w:line="360" w:lineRule="auto"/>
        <w:jc w:val="both"/>
        <w:rPr>
          <w:rFonts w:ascii="Arial" w:eastAsia="Times New Roman" w:hAnsi="Arial"/>
          <w:sz w:val="24"/>
          <w:szCs w:val="24"/>
        </w:rPr>
      </w:pPr>
    </w:p>
    <w:p w:rsidR="002F2475" w:rsidRPr="00C90D21" w:rsidRDefault="001338BF" w:rsidP="00C90D21">
      <w:pPr>
        <w:pStyle w:val="Ttulo3"/>
        <w:spacing w:line="360" w:lineRule="auto"/>
        <w:rPr>
          <w:color w:val="auto"/>
          <w:szCs w:val="24"/>
        </w:rPr>
      </w:pPr>
      <w:bookmarkStart w:id="53" w:name="_Toc71011318"/>
      <w:r w:rsidRPr="00C90D21">
        <w:rPr>
          <w:rFonts w:eastAsia="Arial"/>
          <w:color w:val="auto"/>
          <w:szCs w:val="24"/>
        </w:rPr>
        <w:t xml:space="preserve">4.7.8 </w:t>
      </w:r>
      <w:r w:rsidRPr="00C90D21">
        <w:rPr>
          <w:color w:val="auto"/>
          <w:szCs w:val="24"/>
        </w:rPr>
        <w:t>Piso em Cerâmica 60x60 cm</w:t>
      </w:r>
      <w:bookmarkEnd w:id="53"/>
    </w:p>
    <w:p w:rsidR="001338BF" w:rsidRPr="00C90D21" w:rsidRDefault="001338BF" w:rsidP="00FA5C57">
      <w:pPr>
        <w:pStyle w:val="Ttulo4"/>
        <w:spacing w:line="360" w:lineRule="auto"/>
        <w:rPr>
          <w:rFonts w:eastAsia="Arial"/>
          <w:color w:val="auto"/>
          <w:sz w:val="24"/>
          <w:szCs w:val="24"/>
        </w:rPr>
      </w:pPr>
      <w:r w:rsidRPr="00C90D21">
        <w:rPr>
          <w:rFonts w:eastAsia="Arial"/>
          <w:color w:val="auto"/>
          <w:sz w:val="24"/>
          <w:szCs w:val="24"/>
        </w:rPr>
        <w:t>4.7.8.1 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D46958" w:rsidRDefault="001338BF" w:rsidP="00FA5C57">
      <w:pPr>
        <w:numPr>
          <w:ilvl w:val="0"/>
          <w:numId w:val="27"/>
        </w:numPr>
        <w:tabs>
          <w:tab w:val="left" w:pos="1400"/>
        </w:tabs>
        <w:spacing w:line="360" w:lineRule="auto"/>
        <w:ind w:left="1400" w:hanging="145"/>
        <w:jc w:val="both"/>
        <w:rPr>
          <w:rFonts w:ascii="Arial" w:eastAsia="Arial" w:hAnsi="Arial"/>
          <w:sz w:val="24"/>
          <w:szCs w:val="24"/>
        </w:rPr>
      </w:pPr>
      <w:bookmarkStart w:id="54" w:name="page38"/>
      <w:bookmarkEnd w:id="54"/>
      <w:r w:rsidRPr="00D46958">
        <w:rPr>
          <w:rFonts w:ascii="Arial" w:eastAsia="Arial" w:hAnsi="Arial"/>
          <w:sz w:val="24"/>
          <w:szCs w:val="24"/>
        </w:rPr>
        <w:t xml:space="preserve">Pavimentação em </w:t>
      </w:r>
      <w:proofErr w:type="spellStart"/>
      <w:r w:rsidR="00D46958">
        <w:rPr>
          <w:rFonts w:ascii="Arial" w:eastAsia="Arial" w:hAnsi="Arial"/>
          <w:sz w:val="24"/>
          <w:szCs w:val="24"/>
        </w:rPr>
        <w:t>porcelanato</w:t>
      </w:r>
      <w:proofErr w:type="spellEnd"/>
      <w:r w:rsidR="0001523A">
        <w:rPr>
          <w:rFonts w:ascii="Arial" w:eastAsia="Arial" w:hAnsi="Arial"/>
          <w:sz w:val="24"/>
          <w:szCs w:val="24"/>
        </w:rPr>
        <w:t>.</w:t>
      </w:r>
    </w:p>
    <w:p w:rsidR="001338BF" w:rsidRPr="00FA5C57" w:rsidRDefault="001338BF" w:rsidP="00FA5C57">
      <w:pPr>
        <w:numPr>
          <w:ilvl w:val="0"/>
          <w:numId w:val="27"/>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Peças de aproximadamente: 0,60m (comprimento) x 0,60m (largura)</w:t>
      </w:r>
    </w:p>
    <w:p w:rsidR="001338BF" w:rsidRPr="00FA5C57" w:rsidRDefault="001338BF" w:rsidP="00FA5C57">
      <w:pPr>
        <w:spacing w:line="360" w:lineRule="auto"/>
        <w:jc w:val="both"/>
        <w:rPr>
          <w:rFonts w:ascii="Arial" w:eastAsia="Arial" w:hAnsi="Arial"/>
          <w:sz w:val="24"/>
          <w:szCs w:val="24"/>
        </w:rPr>
      </w:pPr>
    </w:p>
    <w:p w:rsidR="00480384" w:rsidRPr="00FA5C57" w:rsidRDefault="001338BF" w:rsidP="00FA5C57">
      <w:pPr>
        <w:numPr>
          <w:ilvl w:val="0"/>
          <w:numId w:val="27"/>
        </w:numPr>
        <w:tabs>
          <w:tab w:val="left" w:pos="1482"/>
        </w:tabs>
        <w:spacing w:line="360" w:lineRule="auto"/>
        <w:ind w:left="260" w:firstLine="995"/>
        <w:jc w:val="both"/>
        <w:rPr>
          <w:rFonts w:ascii="Arial" w:eastAsia="Times New Roman" w:hAnsi="Arial"/>
          <w:sz w:val="24"/>
          <w:szCs w:val="24"/>
        </w:rPr>
      </w:pPr>
      <w:r w:rsidRPr="00FA5C57">
        <w:rPr>
          <w:rFonts w:ascii="Arial" w:eastAsia="Arial" w:hAnsi="Arial"/>
          <w:sz w:val="24"/>
          <w:szCs w:val="24"/>
        </w:rPr>
        <w:t>Modelos de Referência: Marca: Delta;</w:t>
      </w:r>
    </w:p>
    <w:p w:rsidR="007F29D6" w:rsidRDefault="007F29D6" w:rsidP="00B30F03">
      <w:pPr>
        <w:spacing w:line="360" w:lineRule="auto"/>
        <w:jc w:val="both"/>
        <w:rPr>
          <w:rFonts w:ascii="Arial" w:eastAsia="Arial" w:hAnsi="Arial"/>
          <w:color w:val="FF0000"/>
          <w:sz w:val="24"/>
          <w:szCs w:val="24"/>
        </w:rPr>
      </w:pPr>
    </w:p>
    <w:p w:rsidR="007F29D6" w:rsidRPr="00FA5C57" w:rsidRDefault="007F29D6" w:rsidP="00FA5C57">
      <w:pPr>
        <w:spacing w:line="360" w:lineRule="auto"/>
        <w:ind w:left="260"/>
        <w:jc w:val="both"/>
        <w:rPr>
          <w:rFonts w:ascii="Arial" w:eastAsia="Arial" w:hAnsi="Arial"/>
          <w:color w:val="FF0000"/>
          <w:sz w:val="24"/>
          <w:szCs w:val="24"/>
        </w:rPr>
      </w:pPr>
    </w:p>
    <w:p w:rsidR="001338BF" w:rsidRPr="00C90D21" w:rsidRDefault="001338BF" w:rsidP="00C90D21">
      <w:pPr>
        <w:spacing w:line="360" w:lineRule="auto"/>
        <w:ind w:left="260"/>
        <w:jc w:val="both"/>
        <w:rPr>
          <w:rFonts w:asciiTheme="majorHAnsi" w:eastAsiaTheme="majorEastAsia" w:hAnsiTheme="majorHAnsi" w:cstheme="majorBidi"/>
          <w:b/>
          <w:bCs/>
          <w:i/>
          <w:iCs/>
          <w:sz w:val="24"/>
          <w:szCs w:val="24"/>
        </w:rPr>
      </w:pPr>
      <w:r w:rsidRPr="00C90D21">
        <w:rPr>
          <w:rFonts w:ascii="Arial" w:eastAsia="Arial" w:hAnsi="Arial"/>
          <w:sz w:val="24"/>
          <w:szCs w:val="24"/>
        </w:rPr>
        <w:t xml:space="preserve">4.7.8.2 </w:t>
      </w:r>
      <w:proofErr w:type="spellStart"/>
      <w:r w:rsidRPr="00C90D21">
        <w:rPr>
          <w:rStyle w:val="Ttulo4Char"/>
          <w:color w:val="auto"/>
          <w:sz w:val="24"/>
          <w:szCs w:val="24"/>
        </w:rPr>
        <w:t>Seqüência</w:t>
      </w:r>
      <w:proofErr w:type="spellEnd"/>
      <w:r w:rsidRPr="00C90D21">
        <w:rPr>
          <w:rStyle w:val="Ttulo4Char"/>
          <w:color w:val="auto"/>
          <w:sz w:val="24"/>
          <w:szCs w:val="24"/>
        </w:rPr>
        <w:t xml:space="preserve"> de execução:</w:t>
      </w:r>
    </w:p>
    <w:p w:rsidR="00A675E8" w:rsidRPr="007F29D6" w:rsidRDefault="001338BF" w:rsidP="007F29D6">
      <w:pPr>
        <w:spacing w:line="360" w:lineRule="auto"/>
        <w:ind w:left="260" w:firstLine="994"/>
        <w:jc w:val="both"/>
        <w:rPr>
          <w:rFonts w:ascii="Arial" w:eastAsia="Arial" w:hAnsi="Arial"/>
          <w:sz w:val="24"/>
          <w:szCs w:val="24"/>
        </w:rPr>
      </w:pPr>
      <w:r w:rsidRPr="00FA5C57">
        <w:rPr>
          <w:rFonts w:ascii="Arial" w:eastAsia="Arial" w:hAnsi="Arial"/>
          <w:sz w:val="24"/>
          <w:szCs w:val="24"/>
        </w:rPr>
        <w:t>O</w:t>
      </w:r>
      <w:r w:rsidR="007F29D6">
        <w:rPr>
          <w:rFonts w:ascii="Arial" w:eastAsia="Arial" w:hAnsi="Arial"/>
          <w:sz w:val="24"/>
          <w:szCs w:val="24"/>
        </w:rPr>
        <w:t xml:space="preserve"> piso será revestido em </w:t>
      </w:r>
      <w:proofErr w:type="spellStart"/>
      <w:r w:rsidR="007F29D6">
        <w:rPr>
          <w:rFonts w:ascii="Arial" w:eastAsia="Arial" w:hAnsi="Arial"/>
          <w:sz w:val="24"/>
          <w:szCs w:val="24"/>
        </w:rPr>
        <w:t>porcelanato</w:t>
      </w:r>
      <w:proofErr w:type="spellEnd"/>
      <w:r w:rsidR="0001523A">
        <w:rPr>
          <w:rFonts w:ascii="Arial" w:eastAsia="Arial" w:hAnsi="Arial"/>
          <w:sz w:val="24"/>
          <w:szCs w:val="24"/>
        </w:rPr>
        <w:t>,</w:t>
      </w:r>
      <w:proofErr w:type="gramStart"/>
      <w:r w:rsidR="007F29D6">
        <w:rPr>
          <w:rFonts w:ascii="Arial" w:eastAsia="Arial" w:hAnsi="Arial"/>
          <w:sz w:val="24"/>
          <w:szCs w:val="24"/>
        </w:rPr>
        <w:t xml:space="preserve"> </w:t>
      </w:r>
      <w:r w:rsidRPr="00FA5C57">
        <w:rPr>
          <w:rFonts w:ascii="Arial" w:eastAsia="Arial" w:hAnsi="Arial"/>
          <w:sz w:val="24"/>
          <w:szCs w:val="24"/>
        </w:rPr>
        <w:t xml:space="preserve"> </w:t>
      </w:r>
      <w:proofErr w:type="gramEnd"/>
      <w:r w:rsidRPr="00FA5C57">
        <w:rPr>
          <w:rFonts w:ascii="Arial" w:eastAsia="Arial" w:hAnsi="Arial"/>
          <w:sz w:val="24"/>
          <w:szCs w:val="24"/>
        </w:rPr>
        <w:t>60cmx60cm</w:t>
      </w:r>
      <w:r w:rsidR="007F29D6">
        <w:rPr>
          <w:rFonts w:ascii="Arial" w:eastAsia="Arial" w:hAnsi="Arial"/>
          <w:sz w:val="24"/>
          <w:szCs w:val="24"/>
        </w:rPr>
        <w:t xml:space="preserve">, na cor cinza ou </w:t>
      </w:r>
      <w:proofErr w:type="spellStart"/>
      <w:r w:rsidR="007F29D6">
        <w:rPr>
          <w:rFonts w:ascii="Arial" w:eastAsia="Arial" w:hAnsi="Arial"/>
          <w:sz w:val="24"/>
          <w:szCs w:val="24"/>
        </w:rPr>
        <w:t>beje</w:t>
      </w:r>
      <w:proofErr w:type="spellEnd"/>
      <w:r w:rsidR="007F29D6">
        <w:rPr>
          <w:rFonts w:ascii="Arial" w:eastAsia="Arial" w:hAnsi="Arial"/>
          <w:sz w:val="24"/>
          <w:szCs w:val="24"/>
        </w:rPr>
        <w:t>- a definir</w:t>
      </w:r>
      <w:r w:rsidRPr="00FA5C57">
        <w:rPr>
          <w:rFonts w:ascii="Arial" w:eastAsia="Arial" w:hAnsi="Arial"/>
          <w:sz w:val="24"/>
          <w:szCs w:val="24"/>
        </w:rPr>
        <w:t>, assentada com argamassa industrial adequada para o assentamento de cerâmica e espaçadores plásticos em cruz de dimensão indicada pelo modelo referência. Será utilizado rejuntamento epóxi cinza platina com dimensão indicada pelo modelo referência.</w:t>
      </w:r>
    </w:p>
    <w:p w:rsidR="00A675E8" w:rsidRPr="00FA5C57" w:rsidRDefault="00A675E8" w:rsidP="00FA5C57">
      <w:pPr>
        <w:spacing w:line="360" w:lineRule="auto"/>
        <w:ind w:left="260"/>
        <w:jc w:val="both"/>
        <w:rPr>
          <w:rFonts w:ascii="Arial" w:eastAsia="Arial" w:hAnsi="Arial"/>
          <w:color w:val="FF0000"/>
          <w:sz w:val="24"/>
          <w:szCs w:val="24"/>
        </w:rPr>
      </w:pPr>
    </w:p>
    <w:p w:rsidR="001338BF" w:rsidRPr="00C90D21" w:rsidRDefault="001338BF" w:rsidP="00FA5C57">
      <w:pPr>
        <w:spacing w:line="360" w:lineRule="auto"/>
        <w:ind w:left="260"/>
        <w:jc w:val="both"/>
        <w:rPr>
          <w:rStyle w:val="Ttulo4Char"/>
          <w:color w:val="auto"/>
          <w:sz w:val="24"/>
          <w:szCs w:val="24"/>
        </w:rPr>
      </w:pPr>
      <w:r w:rsidRPr="00C90D21">
        <w:rPr>
          <w:rFonts w:ascii="Arial" w:eastAsia="Arial" w:hAnsi="Arial"/>
          <w:sz w:val="24"/>
          <w:szCs w:val="24"/>
        </w:rPr>
        <w:t xml:space="preserve">4.7.8.3 </w:t>
      </w:r>
      <w:r w:rsidRPr="00C90D21">
        <w:rPr>
          <w:rStyle w:val="Ttulo4Char"/>
          <w:color w:val="auto"/>
          <w:sz w:val="24"/>
          <w:szCs w:val="24"/>
        </w:rPr>
        <w:t>Conexões e interfaces com os demais elementos construtivos:</w:t>
      </w:r>
    </w:p>
    <w:p w:rsidR="001338BF" w:rsidRPr="00C90D21" w:rsidRDefault="001338BF" w:rsidP="00FA5C57">
      <w:pPr>
        <w:spacing w:line="360" w:lineRule="auto"/>
        <w:jc w:val="both"/>
        <w:rPr>
          <w:rFonts w:ascii="Arial" w:eastAsia="Times New Roman" w:hAnsi="Arial"/>
          <w:sz w:val="24"/>
          <w:szCs w:val="24"/>
        </w:rPr>
      </w:pPr>
    </w:p>
    <w:p w:rsidR="001338BF" w:rsidRPr="00FA5C57" w:rsidRDefault="00E77E19" w:rsidP="00FA5C57">
      <w:pPr>
        <w:spacing w:line="360" w:lineRule="auto"/>
        <w:ind w:left="260" w:firstLine="994"/>
        <w:jc w:val="both"/>
        <w:rPr>
          <w:rFonts w:ascii="Arial" w:eastAsia="Arial" w:hAnsi="Arial"/>
          <w:sz w:val="24"/>
          <w:szCs w:val="24"/>
        </w:rPr>
      </w:pPr>
      <w:r>
        <w:rPr>
          <w:rFonts w:ascii="Arial" w:eastAsia="Arial" w:hAnsi="Arial"/>
          <w:sz w:val="24"/>
          <w:szCs w:val="24"/>
        </w:rPr>
        <w:t xml:space="preserve">As peças em </w:t>
      </w:r>
      <w:proofErr w:type="spellStart"/>
      <w:r>
        <w:rPr>
          <w:rFonts w:ascii="Arial" w:eastAsia="Arial" w:hAnsi="Arial"/>
          <w:sz w:val="24"/>
          <w:szCs w:val="24"/>
        </w:rPr>
        <w:t>portcelanato</w:t>
      </w:r>
      <w:proofErr w:type="spellEnd"/>
      <w:r w:rsidR="001338BF" w:rsidRPr="00FA5C57">
        <w:rPr>
          <w:rFonts w:ascii="Arial" w:eastAsia="Arial" w:hAnsi="Arial"/>
          <w:sz w:val="24"/>
          <w:szCs w:val="24"/>
        </w:rPr>
        <w:t xml:space="preserve"> serão assentadas com argamassa </w:t>
      </w:r>
    </w:p>
    <w:p w:rsidR="001338BF" w:rsidRPr="00FA5C57" w:rsidRDefault="00480384" w:rsidP="00FA5C57">
      <w:pPr>
        <w:tabs>
          <w:tab w:val="left" w:pos="0"/>
          <w:tab w:val="left" w:pos="2552"/>
        </w:tabs>
        <w:spacing w:line="360" w:lineRule="auto"/>
        <w:jc w:val="both"/>
        <w:rPr>
          <w:rFonts w:ascii="Arial" w:eastAsia="Arial" w:hAnsi="Arial"/>
          <w:sz w:val="24"/>
          <w:szCs w:val="24"/>
        </w:rPr>
      </w:pPr>
      <w:r w:rsidRPr="00FA5C57">
        <w:rPr>
          <w:rFonts w:ascii="Arial" w:eastAsia="Arial" w:hAnsi="Arial"/>
          <w:sz w:val="24"/>
          <w:szCs w:val="24"/>
        </w:rPr>
        <w:t>Industrial</w:t>
      </w:r>
      <w:r w:rsidR="001338BF" w:rsidRPr="00FA5C57">
        <w:rPr>
          <w:rFonts w:ascii="Arial" w:eastAsia="Arial" w:hAnsi="Arial"/>
          <w:sz w:val="24"/>
          <w:szCs w:val="24"/>
        </w:rPr>
        <w:t xml:space="preserve"> adequada para o assentamento de cerâmica, sobre contrapiso de concreto. O encontro com os fechamentos verticais revestidos com cerâmica.</w:t>
      </w:r>
    </w:p>
    <w:p w:rsidR="001338BF" w:rsidRPr="00FA5C57" w:rsidRDefault="001338BF" w:rsidP="00FA5C57">
      <w:pPr>
        <w:spacing w:line="360" w:lineRule="auto"/>
        <w:jc w:val="both"/>
        <w:rPr>
          <w:rFonts w:ascii="Arial" w:eastAsia="Times New Roman" w:hAnsi="Arial"/>
          <w:sz w:val="24"/>
          <w:szCs w:val="24"/>
        </w:rPr>
      </w:pPr>
    </w:p>
    <w:p w:rsidR="001338BF" w:rsidRPr="00257FCA" w:rsidRDefault="001338BF" w:rsidP="00FA5C57">
      <w:pPr>
        <w:pStyle w:val="Ttulo4"/>
        <w:spacing w:line="360" w:lineRule="auto"/>
        <w:rPr>
          <w:rFonts w:eastAsia="Arial"/>
          <w:color w:val="auto"/>
          <w:sz w:val="24"/>
          <w:szCs w:val="24"/>
        </w:rPr>
      </w:pPr>
      <w:r w:rsidRPr="00257FCA">
        <w:rPr>
          <w:rFonts w:eastAsia="Arial"/>
          <w:color w:val="auto"/>
          <w:sz w:val="24"/>
          <w:szCs w:val="24"/>
        </w:rPr>
        <w:t>4.7.8.4 Aplicação no Projeto e Referencias com os Desenhos:</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28"/>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 xml:space="preserve"> Salas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de aula– cor branco</w:t>
      </w:r>
      <w:r w:rsidR="00AD2B12">
        <w:rPr>
          <w:rFonts w:ascii="Arial" w:eastAsia="Arial" w:hAnsi="Arial"/>
          <w:sz w:val="24"/>
          <w:szCs w:val="24"/>
        </w:rPr>
        <w:t xml:space="preserve"> e azul Del Rey</w:t>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257FCA" w:rsidRDefault="001338BF" w:rsidP="00FA5C57">
      <w:pPr>
        <w:spacing w:line="360" w:lineRule="auto"/>
        <w:ind w:left="260"/>
        <w:jc w:val="both"/>
        <w:rPr>
          <w:rFonts w:ascii="Arial" w:eastAsia="Arial" w:hAnsi="Arial"/>
          <w:sz w:val="24"/>
          <w:szCs w:val="24"/>
        </w:rPr>
      </w:pPr>
      <w:r w:rsidRPr="00257FCA">
        <w:rPr>
          <w:rFonts w:ascii="Arial" w:eastAsia="Arial" w:hAnsi="Arial"/>
          <w:sz w:val="24"/>
          <w:szCs w:val="24"/>
        </w:rPr>
        <w:t xml:space="preserve">4.7.8.5 </w:t>
      </w:r>
      <w:r w:rsidRPr="00257FCA">
        <w:rPr>
          <w:rStyle w:val="Ttulo4Char"/>
          <w:color w:val="auto"/>
          <w:sz w:val="24"/>
          <w:szCs w:val="24"/>
        </w:rPr>
        <w:t>Normas Técnicas relacionadas</w:t>
      </w:r>
      <w:r w:rsidRPr="00257FCA">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257FCA">
      <w:pPr>
        <w:spacing w:line="360" w:lineRule="auto"/>
        <w:ind w:left="260" w:right="220" w:firstLine="994"/>
        <w:jc w:val="both"/>
        <w:rPr>
          <w:rFonts w:ascii="Arial" w:eastAsia="Arial" w:hAnsi="Arial"/>
          <w:sz w:val="24"/>
          <w:szCs w:val="24"/>
        </w:rPr>
      </w:pPr>
      <w:r w:rsidRPr="00FA5C57">
        <w:rPr>
          <w:rFonts w:ascii="Arial" w:eastAsia="Arial" w:hAnsi="Arial"/>
          <w:sz w:val="24"/>
          <w:szCs w:val="24"/>
        </w:rPr>
        <w:t xml:space="preserve">_ ABNT NBR 9817, </w:t>
      </w:r>
      <w:r w:rsidRPr="00FA5C57">
        <w:rPr>
          <w:rFonts w:ascii="Arial" w:eastAsia="Arial" w:hAnsi="Arial"/>
          <w:i/>
          <w:sz w:val="24"/>
          <w:szCs w:val="24"/>
        </w:rPr>
        <w:t>Execução de piso com revestimento cerâmico –</w:t>
      </w:r>
      <w:r w:rsidRPr="00FA5C57">
        <w:rPr>
          <w:rFonts w:ascii="Arial" w:eastAsia="Arial" w:hAnsi="Arial"/>
          <w:sz w:val="24"/>
          <w:szCs w:val="24"/>
        </w:rPr>
        <w:t xml:space="preserve"> </w:t>
      </w:r>
      <w:r w:rsidRPr="00FA5C57">
        <w:rPr>
          <w:rFonts w:ascii="Arial" w:eastAsia="Arial" w:hAnsi="Arial"/>
          <w:i/>
          <w:sz w:val="24"/>
          <w:szCs w:val="24"/>
        </w:rPr>
        <w:t>Procedimento</w:t>
      </w:r>
      <w:r w:rsidRPr="00FA5C57">
        <w:rPr>
          <w:rFonts w:ascii="Arial" w:eastAsia="Arial" w:hAnsi="Arial"/>
          <w:sz w:val="24"/>
          <w:szCs w:val="24"/>
        </w:rPr>
        <w:t>;</w:t>
      </w:r>
    </w:p>
    <w:p w:rsidR="001338BF" w:rsidRPr="00FA5C57" w:rsidRDefault="001338BF" w:rsidP="00257FCA">
      <w:pPr>
        <w:spacing w:line="360" w:lineRule="auto"/>
        <w:jc w:val="both"/>
        <w:rPr>
          <w:rFonts w:ascii="Arial" w:eastAsia="Times New Roman" w:hAnsi="Arial"/>
          <w:sz w:val="24"/>
          <w:szCs w:val="24"/>
        </w:rPr>
      </w:pPr>
    </w:p>
    <w:p w:rsidR="001338BF" w:rsidRPr="00FA5C57" w:rsidRDefault="001338BF" w:rsidP="00257FCA">
      <w:pPr>
        <w:spacing w:line="360" w:lineRule="auto"/>
        <w:ind w:left="1260" w:right="840"/>
        <w:jc w:val="both"/>
        <w:rPr>
          <w:rFonts w:ascii="Arial" w:eastAsia="Arial" w:hAnsi="Arial"/>
          <w:sz w:val="24"/>
          <w:szCs w:val="24"/>
        </w:rPr>
      </w:pPr>
      <w:r w:rsidRPr="00FA5C57">
        <w:rPr>
          <w:rFonts w:ascii="Arial" w:eastAsia="Arial" w:hAnsi="Arial"/>
          <w:sz w:val="24"/>
          <w:szCs w:val="24"/>
        </w:rPr>
        <w:t xml:space="preserve">_ ABNT NBR 13816, </w:t>
      </w:r>
      <w:r w:rsidRPr="00FA5C57">
        <w:rPr>
          <w:rFonts w:ascii="Arial" w:eastAsia="Arial" w:hAnsi="Arial"/>
          <w:i/>
          <w:sz w:val="24"/>
          <w:szCs w:val="24"/>
        </w:rPr>
        <w:t xml:space="preserve">Placas cerâmicas para revestimento – </w:t>
      </w:r>
      <w:proofErr w:type="gramStart"/>
      <w:r w:rsidRPr="00FA5C57">
        <w:rPr>
          <w:rFonts w:ascii="Arial" w:eastAsia="Arial" w:hAnsi="Arial"/>
          <w:i/>
          <w:sz w:val="24"/>
          <w:szCs w:val="24"/>
        </w:rPr>
        <w:t>Terminologia</w:t>
      </w:r>
      <w:r w:rsidRPr="00FA5C57">
        <w:rPr>
          <w:rFonts w:ascii="Arial" w:eastAsia="Arial" w:hAnsi="Arial"/>
          <w:sz w:val="24"/>
          <w:szCs w:val="24"/>
        </w:rPr>
        <w:t xml:space="preserve"> ;</w:t>
      </w:r>
      <w:proofErr w:type="gramEnd"/>
      <w:r w:rsidRPr="00FA5C57">
        <w:rPr>
          <w:rFonts w:ascii="Arial" w:eastAsia="Arial" w:hAnsi="Arial"/>
          <w:sz w:val="24"/>
          <w:szCs w:val="24"/>
        </w:rPr>
        <w:t xml:space="preserve"> </w:t>
      </w:r>
    </w:p>
    <w:p w:rsidR="001338BF" w:rsidRPr="00FA5C57" w:rsidRDefault="001338BF" w:rsidP="00257FCA">
      <w:pPr>
        <w:spacing w:line="360" w:lineRule="auto"/>
        <w:ind w:left="1260" w:right="840"/>
        <w:jc w:val="both"/>
        <w:rPr>
          <w:rFonts w:ascii="Arial" w:eastAsia="Arial" w:hAnsi="Arial"/>
          <w:sz w:val="24"/>
          <w:szCs w:val="24"/>
        </w:rPr>
      </w:pPr>
      <w:r w:rsidRPr="00FA5C57">
        <w:rPr>
          <w:rFonts w:ascii="Arial" w:eastAsia="Arial" w:hAnsi="Arial"/>
          <w:sz w:val="24"/>
          <w:szCs w:val="24"/>
        </w:rPr>
        <w:t xml:space="preserve">_ ABNT NBR 13817, </w:t>
      </w:r>
      <w:r w:rsidRPr="00FA5C57">
        <w:rPr>
          <w:rFonts w:ascii="Arial" w:eastAsia="Arial" w:hAnsi="Arial"/>
          <w:i/>
          <w:sz w:val="24"/>
          <w:szCs w:val="24"/>
        </w:rPr>
        <w:t xml:space="preserve">Placas cerâmicas para revestimento – </w:t>
      </w:r>
      <w:proofErr w:type="gramStart"/>
      <w:r w:rsidRPr="00FA5C57">
        <w:rPr>
          <w:rFonts w:ascii="Arial" w:eastAsia="Arial" w:hAnsi="Arial"/>
          <w:i/>
          <w:sz w:val="24"/>
          <w:szCs w:val="24"/>
        </w:rPr>
        <w:t>Classificação</w:t>
      </w:r>
      <w:r w:rsidRPr="00FA5C57">
        <w:rPr>
          <w:rFonts w:ascii="Arial" w:eastAsia="Arial" w:hAnsi="Arial"/>
          <w:sz w:val="24"/>
          <w:szCs w:val="24"/>
        </w:rPr>
        <w:t xml:space="preserve"> ;</w:t>
      </w:r>
      <w:proofErr w:type="gramEnd"/>
    </w:p>
    <w:p w:rsidR="001338BF" w:rsidRPr="00FA5C57" w:rsidRDefault="001338BF" w:rsidP="00257FCA">
      <w:pPr>
        <w:spacing w:line="360" w:lineRule="auto"/>
        <w:jc w:val="both"/>
        <w:rPr>
          <w:rFonts w:ascii="Arial" w:eastAsia="Times New Roman" w:hAnsi="Arial"/>
          <w:sz w:val="24"/>
          <w:szCs w:val="24"/>
        </w:rPr>
      </w:pPr>
    </w:p>
    <w:p w:rsidR="001338BF" w:rsidRPr="00FA5C57" w:rsidRDefault="001338BF" w:rsidP="00257FCA">
      <w:pPr>
        <w:spacing w:line="360" w:lineRule="auto"/>
        <w:ind w:left="260" w:firstLine="994"/>
        <w:jc w:val="both"/>
        <w:rPr>
          <w:rFonts w:ascii="Arial" w:eastAsia="Arial" w:hAnsi="Arial"/>
          <w:i/>
          <w:sz w:val="24"/>
          <w:szCs w:val="24"/>
        </w:rPr>
      </w:pPr>
      <w:r w:rsidRPr="00FA5C57">
        <w:rPr>
          <w:rFonts w:ascii="Arial" w:eastAsia="Arial" w:hAnsi="Arial"/>
          <w:sz w:val="24"/>
          <w:szCs w:val="24"/>
        </w:rPr>
        <w:t xml:space="preserve">_ ABNT NBR 13818, </w:t>
      </w:r>
      <w:r w:rsidRPr="00FA5C57">
        <w:rPr>
          <w:rFonts w:ascii="Arial" w:eastAsia="Arial" w:hAnsi="Arial"/>
          <w:i/>
          <w:sz w:val="24"/>
          <w:szCs w:val="24"/>
        </w:rPr>
        <w:t xml:space="preserve">Placas cerâmicas para </w:t>
      </w:r>
      <w:proofErr w:type="gramStart"/>
      <w:r w:rsidRPr="00FA5C57">
        <w:rPr>
          <w:rFonts w:ascii="Arial" w:eastAsia="Arial" w:hAnsi="Arial"/>
          <w:i/>
          <w:sz w:val="24"/>
          <w:szCs w:val="24"/>
        </w:rPr>
        <w:t>revestimento</w:t>
      </w:r>
      <w:proofErr w:type="gramEnd"/>
    </w:p>
    <w:p w:rsidR="00480384" w:rsidRPr="00FA5C57" w:rsidRDefault="001338BF" w:rsidP="00257FCA">
      <w:pPr>
        <w:spacing w:line="360" w:lineRule="auto"/>
        <w:ind w:left="260" w:firstLine="994"/>
        <w:jc w:val="both"/>
        <w:rPr>
          <w:rFonts w:ascii="Arial" w:eastAsia="Arial" w:hAnsi="Arial"/>
          <w:i/>
          <w:sz w:val="24"/>
          <w:szCs w:val="24"/>
        </w:rPr>
      </w:pPr>
      <w:r w:rsidRPr="00FA5C57">
        <w:rPr>
          <w:rFonts w:ascii="Arial" w:eastAsia="Arial" w:hAnsi="Arial"/>
          <w:i/>
          <w:sz w:val="24"/>
          <w:szCs w:val="24"/>
        </w:rPr>
        <w:t xml:space="preserve"> – Especificação e</w:t>
      </w:r>
      <w:r w:rsidRPr="00FA5C57">
        <w:rPr>
          <w:rFonts w:ascii="Arial" w:eastAsia="Arial" w:hAnsi="Arial"/>
          <w:sz w:val="24"/>
          <w:szCs w:val="24"/>
        </w:rPr>
        <w:t xml:space="preserve"> </w:t>
      </w:r>
      <w:r w:rsidRPr="00FA5C57">
        <w:rPr>
          <w:rFonts w:ascii="Arial" w:eastAsia="Arial" w:hAnsi="Arial"/>
          <w:i/>
          <w:sz w:val="24"/>
          <w:szCs w:val="24"/>
        </w:rPr>
        <w:t>métodos de ensaios;</w:t>
      </w:r>
    </w:p>
    <w:p w:rsidR="00257FCA" w:rsidRPr="00FA5C57" w:rsidRDefault="00257FCA" w:rsidP="00F63321">
      <w:pPr>
        <w:spacing w:line="360" w:lineRule="auto"/>
        <w:jc w:val="both"/>
        <w:rPr>
          <w:rFonts w:ascii="Arial" w:eastAsia="Arial" w:hAnsi="Arial"/>
          <w:b/>
          <w:color w:val="FF0000"/>
          <w:sz w:val="24"/>
          <w:szCs w:val="24"/>
        </w:rPr>
      </w:pPr>
    </w:p>
    <w:p w:rsidR="001338BF" w:rsidRPr="00257FCA" w:rsidRDefault="001338BF" w:rsidP="00257FCA">
      <w:pPr>
        <w:spacing w:line="360" w:lineRule="auto"/>
        <w:ind w:left="400"/>
        <w:jc w:val="both"/>
        <w:rPr>
          <w:rFonts w:ascii="Arial" w:eastAsiaTheme="majorEastAsia" w:hAnsi="Arial" w:cstheme="majorBidi"/>
          <w:b/>
          <w:bCs/>
          <w:sz w:val="24"/>
          <w:szCs w:val="24"/>
        </w:rPr>
      </w:pPr>
      <w:r w:rsidRPr="00257FCA">
        <w:rPr>
          <w:rFonts w:ascii="Arial" w:eastAsia="Arial" w:hAnsi="Arial"/>
          <w:b/>
          <w:sz w:val="24"/>
          <w:szCs w:val="24"/>
        </w:rPr>
        <w:t xml:space="preserve">4.7.9 </w:t>
      </w:r>
      <w:r w:rsidRPr="00257FCA">
        <w:rPr>
          <w:rStyle w:val="Ttulo3Char"/>
          <w:color w:val="auto"/>
          <w:szCs w:val="24"/>
        </w:rPr>
        <w:t>Soleira em granito</w:t>
      </w:r>
    </w:p>
    <w:p w:rsidR="001338BF" w:rsidRPr="00257FCA" w:rsidRDefault="001338BF" w:rsidP="00FA5C57">
      <w:pPr>
        <w:spacing w:line="360" w:lineRule="auto"/>
        <w:ind w:left="260"/>
        <w:jc w:val="both"/>
        <w:rPr>
          <w:rStyle w:val="Ttulo4Char"/>
          <w:color w:val="auto"/>
          <w:sz w:val="24"/>
          <w:szCs w:val="24"/>
        </w:rPr>
      </w:pPr>
      <w:r w:rsidRPr="00257FCA">
        <w:rPr>
          <w:rFonts w:ascii="Arial" w:eastAsia="Arial" w:hAnsi="Arial"/>
          <w:sz w:val="24"/>
          <w:szCs w:val="24"/>
        </w:rPr>
        <w:t xml:space="preserve">4.7.9.1 </w:t>
      </w:r>
      <w:r w:rsidRPr="00257FCA">
        <w:rPr>
          <w:rStyle w:val="Ttulo4Char"/>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Trata-se de um material de alta resistência, com pequena porosidade, resistente à água, de fácil manuseio e adequação às medidas do local.</w:t>
      </w:r>
    </w:p>
    <w:p w:rsidR="001338BF" w:rsidRPr="00FA5C57" w:rsidRDefault="001338BF" w:rsidP="00FA5C57">
      <w:pPr>
        <w:numPr>
          <w:ilvl w:val="0"/>
          <w:numId w:val="29"/>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Dimensõ</w:t>
      </w:r>
      <w:r w:rsidR="00304020">
        <w:rPr>
          <w:rFonts w:ascii="Arial" w:eastAsia="Arial" w:hAnsi="Arial"/>
          <w:sz w:val="24"/>
          <w:szCs w:val="24"/>
        </w:rPr>
        <w:t xml:space="preserve">es: L (comprimento variável) x </w:t>
      </w:r>
      <w:proofErr w:type="gramStart"/>
      <w:r w:rsidR="00304020">
        <w:rPr>
          <w:rFonts w:ascii="Arial" w:eastAsia="Arial" w:hAnsi="Arial"/>
          <w:sz w:val="24"/>
          <w:szCs w:val="24"/>
        </w:rPr>
        <w:t>2</w:t>
      </w:r>
      <w:r w:rsidRPr="00FA5C57">
        <w:rPr>
          <w:rFonts w:ascii="Arial" w:eastAsia="Arial" w:hAnsi="Arial"/>
          <w:sz w:val="24"/>
          <w:szCs w:val="24"/>
        </w:rPr>
        <w:t>5cm</w:t>
      </w:r>
      <w:proofErr w:type="gramEnd"/>
      <w:r w:rsidRPr="00FA5C57">
        <w:rPr>
          <w:rFonts w:ascii="Arial" w:eastAsia="Arial" w:hAnsi="Arial"/>
          <w:sz w:val="24"/>
          <w:szCs w:val="24"/>
        </w:rPr>
        <w:t xml:space="preserve"> (largura) x 20mm (altura)</w:t>
      </w:r>
    </w:p>
    <w:p w:rsidR="001338BF" w:rsidRPr="00FA5C57" w:rsidRDefault="001338BF" w:rsidP="00FA5C57">
      <w:pPr>
        <w:spacing w:line="360" w:lineRule="auto"/>
        <w:jc w:val="both"/>
        <w:rPr>
          <w:rFonts w:ascii="Arial" w:eastAsia="Arial" w:hAnsi="Arial"/>
          <w:sz w:val="24"/>
          <w:szCs w:val="24"/>
        </w:rPr>
      </w:pPr>
    </w:p>
    <w:p w:rsidR="001338BF" w:rsidRPr="00257FCA" w:rsidRDefault="001338BF" w:rsidP="00FA5C57">
      <w:pPr>
        <w:numPr>
          <w:ilvl w:val="0"/>
          <w:numId w:val="29"/>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Modelo de Referência: Granito Cinza Andorinha.</w:t>
      </w:r>
    </w:p>
    <w:p w:rsidR="001338BF" w:rsidRDefault="001338BF" w:rsidP="00FA5C57">
      <w:pPr>
        <w:pStyle w:val="Ttulo4"/>
        <w:spacing w:line="360" w:lineRule="auto"/>
        <w:rPr>
          <w:rFonts w:eastAsia="Arial"/>
          <w:color w:val="auto"/>
          <w:sz w:val="24"/>
          <w:szCs w:val="24"/>
        </w:rPr>
      </w:pPr>
      <w:r w:rsidRPr="00257FCA">
        <w:rPr>
          <w:rFonts w:eastAsia="Arial"/>
          <w:color w:val="auto"/>
          <w:sz w:val="24"/>
          <w:szCs w:val="24"/>
        </w:rPr>
        <w:t>4.7.9.2 Conexões e interfaces com os demais elementos construtivos:</w:t>
      </w:r>
      <w:bookmarkStart w:id="55" w:name="page39"/>
      <w:bookmarkEnd w:id="55"/>
    </w:p>
    <w:p w:rsidR="00257FCA" w:rsidRPr="00257FCA" w:rsidRDefault="00257FCA" w:rsidP="00257FCA"/>
    <w:p w:rsidR="001338BF" w:rsidRPr="00FA5C57" w:rsidRDefault="001338BF" w:rsidP="00FA5C57">
      <w:pPr>
        <w:numPr>
          <w:ilvl w:val="0"/>
          <w:numId w:val="30"/>
        </w:numPr>
        <w:tabs>
          <w:tab w:val="left" w:pos="1453"/>
        </w:tabs>
        <w:spacing w:line="360" w:lineRule="auto"/>
        <w:ind w:left="260" w:firstLine="995"/>
        <w:jc w:val="both"/>
        <w:rPr>
          <w:rFonts w:ascii="Arial" w:eastAsia="Arial" w:hAnsi="Arial"/>
          <w:sz w:val="24"/>
          <w:szCs w:val="24"/>
        </w:rPr>
      </w:pPr>
      <w:r w:rsidRPr="00FA5C57">
        <w:rPr>
          <w:rFonts w:ascii="Arial" w:eastAsia="Arial" w:hAnsi="Arial"/>
          <w:sz w:val="24"/>
          <w:szCs w:val="24"/>
        </w:rPr>
        <w:t xml:space="preserve">As soleiras de granito devem estar niveladas com o piso mais elevado. A espessura usual do granito acabado é </w:t>
      </w:r>
      <w:proofErr w:type="gramStart"/>
      <w:r w:rsidRPr="00FA5C57">
        <w:rPr>
          <w:rFonts w:ascii="Arial" w:eastAsia="Arial" w:hAnsi="Arial"/>
          <w:sz w:val="24"/>
          <w:szCs w:val="24"/>
        </w:rPr>
        <w:t>2cm</w:t>
      </w:r>
      <w:proofErr w:type="gramEnd"/>
      <w:r w:rsidRPr="00FA5C57">
        <w:rPr>
          <w:rFonts w:ascii="Arial" w:eastAsia="Arial" w:hAnsi="Arial"/>
          <w:sz w:val="24"/>
          <w:szCs w:val="24"/>
        </w:rPr>
        <w:t>, portanto, uma das faces da soleira deve ser polida, pois ficará aparente quando encontrar com o piso que estiver assentado no nível inferior.</w:t>
      </w:r>
    </w:p>
    <w:p w:rsidR="001338BF" w:rsidRPr="00FA5C57" w:rsidRDefault="001338BF" w:rsidP="00FA5C57">
      <w:pPr>
        <w:spacing w:line="360" w:lineRule="auto"/>
        <w:jc w:val="both"/>
        <w:rPr>
          <w:rFonts w:ascii="Arial" w:eastAsia="Times New Roman" w:hAnsi="Arial"/>
          <w:sz w:val="24"/>
          <w:szCs w:val="24"/>
        </w:rPr>
      </w:pPr>
    </w:p>
    <w:p w:rsidR="001338BF" w:rsidRPr="00257FCA" w:rsidRDefault="001338BF" w:rsidP="00FA5C57">
      <w:pPr>
        <w:pStyle w:val="Ttulo4"/>
        <w:spacing w:line="360" w:lineRule="auto"/>
        <w:rPr>
          <w:rFonts w:eastAsia="Arial"/>
          <w:color w:val="auto"/>
          <w:sz w:val="24"/>
          <w:szCs w:val="24"/>
        </w:rPr>
      </w:pPr>
      <w:r w:rsidRPr="00257FCA">
        <w:rPr>
          <w:rFonts w:eastAsia="Arial"/>
          <w:color w:val="auto"/>
          <w:sz w:val="24"/>
          <w:szCs w:val="24"/>
        </w:rPr>
        <w:t>4.7.9.3 Aplicação no</w:t>
      </w:r>
      <w:r w:rsidR="00473A82" w:rsidRPr="00257FCA">
        <w:rPr>
          <w:rFonts w:eastAsia="Arial"/>
          <w:color w:val="auto"/>
          <w:sz w:val="24"/>
          <w:szCs w:val="24"/>
        </w:rPr>
        <w:t xml:space="preserve"> Projeto e Referências com os D</w:t>
      </w:r>
      <w:r w:rsidRPr="00257FCA">
        <w:rPr>
          <w:rFonts w:eastAsia="Arial"/>
          <w:color w:val="auto"/>
          <w:sz w:val="24"/>
          <w:szCs w:val="24"/>
        </w:rPr>
        <w:t>esenhos:</w:t>
      </w:r>
    </w:p>
    <w:p w:rsidR="001338BF" w:rsidRPr="00FA5C57" w:rsidRDefault="001338BF" w:rsidP="00FA5C57">
      <w:pPr>
        <w:numPr>
          <w:ilvl w:val="0"/>
          <w:numId w:val="31"/>
        </w:numPr>
        <w:tabs>
          <w:tab w:val="left" w:pos="1477"/>
        </w:tabs>
        <w:spacing w:line="360" w:lineRule="auto"/>
        <w:ind w:left="260" w:firstLine="995"/>
        <w:jc w:val="both"/>
        <w:rPr>
          <w:rFonts w:ascii="Arial" w:eastAsia="Arial" w:hAnsi="Arial"/>
          <w:sz w:val="24"/>
          <w:szCs w:val="24"/>
        </w:rPr>
      </w:pPr>
      <w:r w:rsidRPr="00FA5C57">
        <w:rPr>
          <w:rFonts w:ascii="Arial" w:eastAsia="Arial" w:hAnsi="Arial"/>
          <w:sz w:val="24"/>
          <w:szCs w:val="24"/>
        </w:rPr>
        <w:t>Abaixo das portas; entre os ambientes onde há desnível de piso; entre ambientes onde há mudança da paginação de piso;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32"/>
        </w:numPr>
        <w:tabs>
          <w:tab w:val="left" w:pos="1478"/>
        </w:tabs>
        <w:spacing w:line="360" w:lineRule="auto"/>
        <w:ind w:left="1680" w:right="2280" w:hanging="338"/>
        <w:jc w:val="both"/>
        <w:rPr>
          <w:rFonts w:ascii="Arial" w:eastAsia="Arial" w:hAnsi="Arial"/>
          <w:sz w:val="24"/>
          <w:szCs w:val="24"/>
        </w:rPr>
      </w:pPr>
      <w:r w:rsidRPr="00FA5C57">
        <w:rPr>
          <w:rFonts w:ascii="Arial" w:eastAsia="Arial" w:hAnsi="Arial"/>
          <w:sz w:val="24"/>
          <w:szCs w:val="24"/>
        </w:rPr>
        <w:t>Referências</w:t>
      </w:r>
      <w:r w:rsidRPr="00FA5C57">
        <w:rPr>
          <w:rFonts w:ascii="Arial" w:eastAsia="Arial" w:hAnsi="Arial"/>
          <w:b/>
          <w:sz w:val="24"/>
          <w:szCs w:val="24"/>
        </w:rPr>
        <w:t>:</w:t>
      </w:r>
      <w:proofErr w:type="gramStart"/>
      <w:r w:rsidRPr="00FA5C57">
        <w:rPr>
          <w:rFonts w:ascii="Arial" w:eastAsia="Arial" w:hAnsi="Arial"/>
          <w:b/>
          <w:sz w:val="24"/>
          <w:szCs w:val="24"/>
        </w:rPr>
        <w:t xml:space="preserve">  </w:t>
      </w:r>
      <w:proofErr w:type="gramEnd"/>
      <w:r w:rsidRPr="00FA5C57">
        <w:rPr>
          <w:rFonts w:ascii="Arial" w:eastAsia="Arial" w:hAnsi="Arial"/>
          <w:sz w:val="24"/>
          <w:szCs w:val="24"/>
        </w:rPr>
        <w:t>VER</w:t>
      </w:r>
      <w:r w:rsidRPr="00FA5C57">
        <w:rPr>
          <w:rFonts w:ascii="Arial" w:eastAsia="Arial" w:hAnsi="Arial"/>
          <w:b/>
          <w:sz w:val="24"/>
          <w:szCs w:val="24"/>
        </w:rPr>
        <w:t xml:space="preserve"> </w:t>
      </w:r>
      <w:r w:rsidRPr="00FA5C57">
        <w:rPr>
          <w:rFonts w:ascii="Arial" w:eastAsia="Arial" w:hAnsi="Arial"/>
          <w:sz w:val="24"/>
          <w:szCs w:val="24"/>
        </w:rPr>
        <w:t>PROJETO</w:t>
      </w:r>
    </w:p>
    <w:p w:rsidR="001338BF" w:rsidRPr="00FA5C57" w:rsidRDefault="001338BF" w:rsidP="00FA5C57">
      <w:pPr>
        <w:spacing w:line="360" w:lineRule="auto"/>
        <w:jc w:val="both"/>
        <w:rPr>
          <w:rFonts w:ascii="Arial" w:eastAsia="Times New Roman" w:hAnsi="Arial"/>
          <w:sz w:val="24"/>
          <w:szCs w:val="24"/>
        </w:rPr>
      </w:pPr>
    </w:p>
    <w:p w:rsidR="001338BF" w:rsidRPr="00257FCA" w:rsidRDefault="001338BF" w:rsidP="00FA5C57">
      <w:pPr>
        <w:spacing w:line="360" w:lineRule="auto"/>
        <w:ind w:left="260"/>
        <w:jc w:val="both"/>
        <w:rPr>
          <w:rStyle w:val="Ttulo4Char"/>
          <w:color w:val="auto"/>
          <w:sz w:val="24"/>
          <w:szCs w:val="24"/>
        </w:rPr>
      </w:pPr>
      <w:r w:rsidRPr="00257FCA">
        <w:rPr>
          <w:rFonts w:ascii="Arial" w:eastAsia="Arial" w:hAnsi="Arial"/>
          <w:sz w:val="24"/>
          <w:szCs w:val="24"/>
        </w:rPr>
        <w:t xml:space="preserve">4.7.9.4 </w:t>
      </w:r>
      <w:r w:rsidRPr="00257FCA">
        <w:rPr>
          <w:rStyle w:val="Ttulo4Char"/>
          <w:color w:val="auto"/>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_ ABNT NBR 15844:2010 </w:t>
      </w:r>
    </w:p>
    <w:p w:rsidR="001338BF" w:rsidRPr="00257FCA" w:rsidRDefault="001338BF" w:rsidP="00257FCA">
      <w:pPr>
        <w:spacing w:line="360" w:lineRule="auto"/>
        <w:ind w:left="1260"/>
        <w:jc w:val="both"/>
        <w:rPr>
          <w:rFonts w:ascii="Arial" w:eastAsia="Arial" w:hAnsi="Arial"/>
          <w:sz w:val="24"/>
          <w:szCs w:val="24"/>
        </w:rPr>
      </w:pPr>
      <w:r w:rsidRPr="00FA5C57">
        <w:rPr>
          <w:rFonts w:ascii="Arial" w:eastAsia="Arial" w:hAnsi="Arial"/>
          <w:sz w:val="24"/>
          <w:szCs w:val="24"/>
        </w:rPr>
        <w:t xml:space="preserve">- </w:t>
      </w:r>
      <w:r w:rsidRPr="00FA5C57">
        <w:rPr>
          <w:rFonts w:ascii="Arial" w:eastAsia="Arial" w:hAnsi="Arial"/>
          <w:i/>
          <w:sz w:val="24"/>
          <w:szCs w:val="24"/>
        </w:rPr>
        <w:t>Rochas para revestimento - Requisitos para granitos</w:t>
      </w:r>
      <w:r w:rsidRPr="00FA5C57">
        <w:rPr>
          <w:rFonts w:ascii="Arial" w:eastAsia="Arial" w:hAnsi="Arial"/>
          <w:sz w:val="24"/>
          <w:szCs w:val="24"/>
        </w:rPr>
        <w:t>.</w:t>
      </w:r>
    </w:p>
    <w:p w:rsidR="001338BF" w:rsidRPr="00257FCA" w:rsidRDefault="001338BF" w:rsidP="00FA5C57">
      <w:pPr>
        <w:pStyle w:val="Ttulo3"/>
        <w:spacing w:line="360" w:lineRule="auto"/>
        <w:rPr>
          <w:color w:val="auto"/>
          <w:szCs w:val="24"/>
        </w:rPr>
      </w:pPr>
      <w:bookmarkStart w:id="56" w:name="_Toc71011319"/>
      <w:r w:rsidRPr="00257FCA">
        <w:rPr>
          <w:rFonts w:eastAsia="Arial"/>
          <w:color w:val="auto"/>
          <w:szCs w:val="24"/>
        </w:rPr>
        <w:t xml:space="preserve">4.7.10 </w:t>
      </w:r>
      <w:r w:rsidRPr="00257FCA">
        <w:rPr>
          <w:color w:val="auto"/>
          <w:szCs w:val="24"/>
        </w:rPr>
        <w:t>Peitoril em granito</w:t>
      </w:r>
      <w:bookmarkEnd w:id="56"/>
    </w:p>
    <w:p w:rsidR="001338BF" w:rsidRPr="00257FCA" w:rsidRDefault="001338BF" w:rsidP="00FA5C57">
      <w:pPr>
        <w:spacing w:line="360" w:lineRule="auto"/>
        <w:jc w:val="both"/>
        <w:rPr>
          <w:rFonts w:ascii="Arial" w:eastAsia="Times New Roman" w:hAnsi="Arial"/>
          <w:sz w:val="24"/>
          <w:szCs w:val="24"/>
        </w:rPr>
      </w:pPr>
    </w:p>
    <w:p w:rsidR="001338BF" w:rsidRPr="00257FCA" w:rsidRDefault="001338BF" w:rsidP="00FA5C57">
      <w:pPr>
        <w:spacing w:line="360" w:lineRule="auto"/>
        <w:ind w:left="260"/>
        <w:jc w:val="both"/>
        <w:rPr>
          <w:rStyle w:val="Ttulo4Char"/>
          <w:color w:val="auto"/>
          <w:sz w:val="24"/>
          <w:szCs w:val="24"/>
        </w:rPr>
      </w:pPr>
      <w:r w:rsidRPr="00257FCA">
        <w:rPr>
          <w:rFonts w:ascii="Arial" w:eastAsia="Arial" w:hAnsi="Arial"/>
          <w:sz w:val="24"/>
          <w:szCs w:val="24"/>
        </w:rPr>
        <w:t xml:space="preserve">4.7.10.1 </w:t>
      </w:r>
      <w:r w:rsidRPr="00257FCA">
        <w:rPr>
          <w:rStyle w:val="Ttulo4Char"/>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Trata-se de um material de alta resistência, com pequena porosidade, resistente à água, de fácil manuseio e adequação às medidas do local.</w:t>
      </w:r>
    </w:p>
    <w:p w:rsidR="001338BF" w:rsidRPr="00FA5C57" w:rsidRDefault="001338BF" w:rsidP="00FA5C57">
      <w:pPr>
        <w:numPr>
          <w:ilvl w:val="0"/>
          <w:numId w:val="3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Dimensões: L (comprimento</w:t>
      </w:r>
      <w:r w:rsidR="001639DB">
        <w:rPr>
          <w:rFonts w:ascii="Arial" w:eastAsia="Arial" w:hAnsi="Arial"/>
          <w:sz w:val="24"/>
          <w:szCs w:val="24"/>
        </w:rPr>
        <w:t xml:space="preserve"> variável) x </w:t>
      </w:r>
      <w:proofErr w:type="gramStart"/>
      <w:r w:rsidR="001639DB">
        <w:rPr>
          <w:rFonts w:ascii="Arial" w:eastAsia="Arial" w:hAnsi="Arial"/>
          <w:sz w:val="24"/>
          <w:szCs w:val="24"/>
        </w:rPr>
        <w:t>25</w:t>
      </w:r>
      <w:r w:rsidR="007D0A72">
        <w:rPr>
          <w:rFonts w:ascii="Arial" w:eastAsia="Arial" w:hAnsi="Arial"/>
          <w:sz w:val="24"/>
          <w:szCs w:val="24"/>
        </w:rPr>
        <w:t>cm</w:t>
      </w:r>
      <w:proofErr w:type="gramEnd"/>
      <w:r w:rsidR="007D0A72">
        <w:rPr>
          <w:rFonts w:ascii="Arial" w:eastAsia="Arial" w:hAnsi="Arial"/>
          <w:sz w:val="24"/>
          <w:szCs w:val="24"/>
        </w:rPr>
        <w:t xml:space="preserve"> (largura) x 25</w:t>
      </w:r>
      <w:r w:rsidRPr="00FA5C57">
        <w:rPr>
          <w:rFonts w:ascii="Arial" w:eastAsia="Arial" w:hAnsi="Arial"/>
          <w:sz w:val="24"/>
          <w:szCs w:val="24"/>
        </w:rPr>
        <w:t>mm (altura)</w:t>
      </w:r>
    </w:p>
    <w:p w:rsidR="001338BF" w:rsidRPr="00FA5C57" w:rsidRDefault="001338BF" w:rsidP="00FA5C57">
      <w:pPr>
        <w:numPr>
          <w:ilvl w:val="0"/>
          <w:numId w:val="3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Modelo de Referência: Granito Cinza Andorinha.</w:t>
      </w:r>
    </w:p>
    <w:p w:rsidR="00480384" w:rsidRPr="00FA5C57" w:rsidRDefault="00480384" w:rsidP="00FA5C57">
      <w:pPr>
        <w:spacing w:line="360" w:lineRule="auto"/>
        <w:jc w:val="both"/>
        <w:rPr>
          <w:rFonts w:ascii="Arial" w:eastAsia="Arial" w:hAnsi="Arial"/>
          <w:color w:val="FF0000"/>
          <w:sz w:val="24"/>
          <w:szCs w:val="24"/>
        </w:rPr>
      </w:pPr>
    </w:p>
    <w:p w:rsidR="001338BF" w:rsidRPr="005C6275" w:rsidRDefault="001338BF" w:rsidP="00FA5C57">
      <w:pPr>
        <w:spacing w:line="360" w:lineRule="auto"/>
        <w:ind w:left="260"/>
        <w:jc w:val="both"/>
        <w:rPr>
          <w:rStyle w:val="Ttulo4Char"/>
          <w:color w:val="auto"/>
          <w:sz w:val="24"/>
          <w:szCs w:val="24"/>
        </w:rPr>
      </w:pPr>
      <w:r w:rsidRPr="005C6275">
        <w:rPr>
          <w:rFonts w:ascii="Arial" w:eastAsia="Arial" w:hAnsi="Arial"/>
          <w:sz w:val="24"/>
          <w:szCs w:val="24"/>
        </w:rPr>
        <w:t xml:space="preserve">4.7.10.2 </w:t>
      </w:r>
      <w:r w:rsidRPr="005C6275">
        <w:rPr>
          <w:rStyle w:val="Ttulo4Char"/>
          <w:color w:val="auto"/>
          <w:sz w:val="24"/>
          <w:szCs w:val="24"/>
        </w:rPr>
        <w:t xml:space="preserve">Conexões e </w:t>
      </w:r>
      <w:r w:rsidR="001639DB">
        <w:rPr>
          <w:rStyle w:val="Ttulo4Char"/>
          <w:color w:val="auto"/>
          <w:sz w:val="24"/>
          <w:szCs w:val="24"/>
        </w:rPr>
        <w:t>interfaces com os demais elemen</w:t>
      </w:r>
      <w:r w:rsidRPr="005C6275">
        <w:rPr>
          <w:rStyle w:val="Ttulo4Char"/>
          <w:color w:val="auto"/>
          <w:sz w:val="24"/>
          <w:szCs w:val="24"/>
        </w:rPr>
        <w:t>tos construtivos:</w:t>
      </w:r>
    </w:p>
    <w:p w:rsidR="001338BF" w:rsidRPr="005C6275"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 xml:space="preserve">Os peitoris em granito deverão ser instalados abaixo dos caixilhos das esquadrias de alumínio, placas de </w:t>
      </w:r>
      <w:proofErr w:type="gramStart"/>
      <w:r w:rsidRPr="00FA5C57">
        <w:rPr>
          <w:rFonts w:ascii="Arial" w:eastAsia="Arial" w:hAnsi="Arial"/>
          <w:sz w:val="24"/>
          <w:szCs w:val="24"/>
        </w:rPr>
        <w:t>2</w:t>
      </w:r>
      <w:proofErr w:type="gramEnd"/>
      <w:r w:rsidRPr="00FA5C57">
        <w:rPr>
          <w:rFonts w:ascii="Arial" w:eastAsia="Arial" w:hAnsi="Arial"/>
          <w:sz w:val="24"/>
          <w:szCs w:val="24"/>
        </w:rPr>
        <w:t xml:space="preserve"> cm de espessura, polidas em todas as faces aparentes e acabamento </w:t>
      </w:r>
      <w:proofErr w:type="spellStart"/>
      <w:r w:rsidRPr="00FA5C57">
        <w:rPr>
          <w:rFonts w:ascii="Arial" w:eastAsia="Arial" w:hAnsi="Arial"/>
          <w:sz w:val="24"/>
          <w:szCs w:val="24"/>
        </w:rPr>
        <w:t>bizotado</w:t>
      </w:r>
      <w:proofErr w:type="spell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Sempre que possível, os caixilhos serão colocados, faceando o parâmetro interno das paredes, de modo a eliminar o peitoril interno, subsistindo apenas o peitoril externo, caso não seja possível deverá ser executado peitoril interno e externo. Deverão ser deixadas as pingadeiras necessárias aos peitoris.</w:t>
      </w:r>
    </w:p>
    <w:p w:rsidR="001338BF" w:rsidRPr="00FA5C57" w:rsidRDefault="001338BF" w:rsidP="00FA5C57">
      <w:pPr>
        <w:spacing w:line="360" w:lineRule="auto"/>
        <w:jc w:val="both"/>
        <w:rPr>
          <w:rFonts w:ascii="Arial" w:eastAsia="Times New Roman" w:hAnsi="Arial"/>
          <w:sz w:val="24"/>
          <w:szCs w:val="24"/>
        </w:rPr>
      </w:pPr>
    </w:p>
    <w:p w:rsidR="001338BF" w:rsidRPr="005C6275" w:rsidRDefault="001338BF" w:rsidP="00FA5C57">
      <w:pPr>
        <w:spacing w:line="360" w:lineRule="auto"/>
        <w:ind w:left="260"/>
        <w:jc w:val="both"/>
        <w:rPr>
          <w:rStyle w:val="Ttulo4Char"/>
          <w:color w:val="auto"/>
          <w:sz w:val="24"/>
          <w:szCs w:val="24"/>
        </w:rPr>
      </w:pPr>
      <w:r w:rsidRPr="005C6275">
        <w:rPr>
          <w:rFonts w:ascii="Arial" w:eastAsia="Arial" w:hAnsi="Arial"/>
          <w:sz w:val="24"/>
          <w:szCs w:val="24"/>
        </w:rPr>
        <w:t xml:space="preserve">4.7.10.3 </w:t>
      </w:r>
      <w:r w:rsidRPr="005C6275">
        <w:rPr>
          <w:rStyle w:val="Ttulo4Char"/>
          <w:color w:val="auto"/>
          <w:sz w:val="24"/>
          <w:szCs w:val="24"/>
        </w:rPr>
        <w:t>Aplicação no Projeto e Referências com os Desenhos: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Abaixo das janelas, nos locais indicados no projeto.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34"/>
        </w:numPr>
        <w:tabs>
          <w:tab w:val="left" w:pos="1478"/>
        </w:tabs>
        <w:spacing w:line="360" w:lineRule="auto"/>
        <w:ind w:left="1680" w:right="2280" w:hanging="338"/>
        <w:jc w:val="both"/>
        <w:rPr>
          <w:rFonts w:ascii="Arial" w:eastAsia="Arial" w:hAnsi="Arial"/>
          <w:sz w:val="24"/>
          <w:szCs w:val="24"/>
        </w:rPr>
      </w:pPr>
      <w:r w:rsidRPr="00FA5C57">
        <w:rPr>
          <w:rFonts w:ascii="Arial" w:eastAsia="Arial" w:hAnsi="Arial"/>
          <w:sz w:val="24"/>
          <w:szCs w:val="24"/>
        </w:rPr>
        <w:t>Referências</w:t>
      </w:r>
      <w:r w:rsidRPr="00FA5C57">
        <w:rPr>
          <w:rFonts w:ascii="Arial" w:eastAsia="Arial" w:hAnsi="Arial"/>
          <w:b/>
          <w:sz w:val="24"/>
          <w:szCs w:val="24"/>
        </w:rPr>
        <w:t>:</w:t>
      </w:r>
      <w:proofErr w:type="gramStart"/>
      <w:r w:rsidRPr="00FA5C57">
        <w:rPr>
          <w:rFonts w:ascii="Arial" w:eastAsia="Arial" w:hAnsi="Arial"/>
          <w:b/>
          <w:sz w:val="24"/>
          <w:szCs w:val="24"/>
        </w:rPr>
        <w:t xml:space="preserve">  </w:t>
      </w:r>
      <w:proofErr w:type="gramEnd"/>
      <w:r w:rsidRPr="00FA5C57">
        <w:rPr>
          <w:rFonts w:ascii="Arial" w:eastAsia="Arial" w:hAnsi="Arial"/>
          <w:sz w:val="24"/>
          <w:szCs w:val="24"/>
        </w:rPr>
        <w:t>VER PROJETO</w:t>
      </w:r>
    </w:p>
    <w:p w:rsidR="001338BF" w:rsidRPr="00FA5C57" w:rsidRDefault="001338BF" w:rsidP="00FA5C57">
      <w:pPr>
        <w:spacing w:line="360" w:lineRule="auto"/>
        <w:jc w:val="both"/>
        <w:rPr>
          <w:rFonts w:ascii="Arial" w:eastAsia="Times New Roman" w:hAnsi="Arial"/>
          <w:sz w:val="24"/>
          <w:szCs w:val="24"/>
        </w:rPr>
      </w:pPr>
    </w:p>
    <w:p w:rsidR="001338BF" w:rsidRPr="005C6275" w:rsidRDefault="001338BF" w:rsidP="00FA5C57">
      <w:pPr>
        <w:spacing w:line="360" w:lineRule="auto"/>
        <w:ind w:left="260"/>
        <w:jc w:val="both"/>
        <w:rPr>
          <w:rStyle w:val="Ttulo4Char"/>
          <w:color w:val="auto"/>
          <w:sz w:val="24"/>
          <w:szCs w:val="24"/>
        </w:rPr>
      </w:pPr>
      <w:r w:rsidRPr="005C6275">
        <w:rPr>
          <w:rFonts w:ascii="Arial" w:eastAsia="Arial" w:hAnsi="Arial"/>
          <w:sz w:val="24"/>
          <w:szCs w:val="24"/>
        </w:rPr>
        <w:t xml:space="preserve">4.7.10.4 </w:t>
      </w:r>
      <w:r w:rsidRPr="005C6275">
        <w:rPr>
          <w:rStyle w:val="Ttulo4Char"/>
          <w:color w:val="auto"/>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_ ABNT NBR 15844:2010 </w:t>
      </w: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 </w:t>
      </w:r>
      <w:r w:rsidRPr="00FA5C57">
        <w:rPr>
          <w:rFonts w:ascii="Arial" w:eastAsia="Arial" w:hAnsi="Arial"/>
          <w:i/>
          <w:sz w:val="24"/>
          <w:szCs w:val="24"/>
        </w:rPr>
        <w:t>Rochas para revestimento - Requisitos para granitos</w:t>
      </w:r>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5C6275" w:rsidRDefault="001338BF" w:rsidP="005C6275">
      <w:pPr>
        <w:spacing w:line="360" w:lineRule="auto"/>
        <w:ind w:left="400"/>
        <w:jc w:val="both"/>
        <w:rPr>
          <w:rFonts w:ascii="Arial" w:eastAsia="Arial" w:hAnsi="Arial"/>
          <w:b/>
          <w:sz w:val="24"/>
          <w:szCs w:val="24"/>
        </w:rPr>
      </w:pPr>
      <w:r w:rsidRPr="005C6275">
        <w:rPr>
          <w:rFonts w:ascii="Arial" w:eastAsia="Arial" w:hAnsi="Arial"/>
          <w:b/>
          <w:sz w:val="24"/>
          <w:szCs w:val="24"/>
        </w:rPr>
        <w:t xml:space="preserve">4.7.11 </w:t>
      </w:r>
      <w:r w:rsidRPr="005C6275">
        <w:rPr>
          <w:rStyle w:val="Ttulo3Char"/>
          <w:color w:val="auto"/>
          <w:szCs w:val="24"/>
        </w:rPr>
        <w:t>Piso em Cimento desempenado</w:t>
      </w:r>
    </w:p>
    <w:p w:rsidR="001338BF" w:rsidRDefault="001338BF" w:rsidP="00FA5C57">
      <w:pPr>
        <w:pStyle w:val="Ttulo4"/>
        <w:spacing w:line="360" w:lineRule="auto"/>
        <w:rPr>
          <w:rFonts w:eastAsia="Arial"/>
          <w:color w:val="auto"/>
          <w:sz w:val="24"/>
          <w:szCs w:val="24"/>
        </w:rPr>
      </w:pPr>
      <w:r w:rsidRPr="005C6275">
        <w:rPr>
          <w:rFonts w:eastAsia="Arial"/>
          <w:color w:val="auto"/>
          <w:sz w:val="24"/>
          <w:szCs w:val="24"/>
        </w:rPr>
        <w:t>4.7.11.1 Caracterização e Dimensões do Material:</w:t>
      </w:r>
    </w:p>
    <w:p w:rsidR="005C6275" w:rsidRPr="005C6275" w:rsidRDefault="005C6275" w:rsidP="005C6275"/>
    <w:p w:rsidR="001338BF" w:rsidRPr="00FA5C57" w:rsidRDefault="001338BF" w:rsidP="00FA5C57">
      <w:pPr>
        <w:numPr>
          <w:ilvl w:val="0"/>
          <w:numId w:val="35"/>
        </w:numPr>
        <w:tabs>
          <w:tab w:val="left" w:pos="1417"/>
        </w:tabs>
        <w:spacing w:line="360" w:lineRule="auto"/>
        <w:ind w:left="260" w:right="20" w:firstLine="995"/>
        <w:jc w:val="both"/>
        <w:rPr>
          <w:rFonts w:ascii="Arial" w:eastAsia="Arial" w:hAnsi="Arial"/>
          <w:sz w:val="24"/>
          <w:szCs w:val="24"/>
        </w:rPr>
      </w:pPr>
      <w:bookmarkStart w:id="57" w:name="page40"/>
      <w:bookmarkEnd w:id="57"/>
      <w:r w:rsidRPr="00FA5C57">
        <w:rPr>
          <w:rFonts w:ascii="Arial" w:eastAsia="Arial" w:hAnsi="Arial"/>
          <w:sz w:val="24"/>
          <w:szCs w:val="24"/>
        </w:rPr>
        <w:t xml:space="preserve">Pavimentação em cimento desempenado, com argamassa de cimento e areia; com </w:t>
      </w:r>
      <w:proofErr w:type="gramStart"/>
      <w:r w:rsidRPr="00FA5C57">
        <w:rPr>
          <w:rFonts w:ascii="Arial" w:eastAsia="Arial" w:hAnsi="Arial"/>
          <w:sz w:val="24"/>
          <w:szCs w:val="24"/>
        </w:rPr>
        <w:t>3</w:t>
      </w:r>
      <w:proofErr w:type="gramEnd"/>
      <w:r w:rsidRPr="00FA5C57">
        <w:rPr>
          <w:rFonts w:ascii="Arial" w:eastAsia="Arial" w:hAnsi="Arial"/>
          <w:sz w:val="24"/>
          <w:szCs w:val="24"/>
        </w:rPr>
        <w:t xml:space="preserve"> cm de espessura e acabamento camurçado;</w:t>
      </w:r>
    </w:p>
    <w:p w:rsidR="001338BF" w:rsidRPr="00FA5C57" w:rsidRDefault="001338BF" w:rsidP="00FA5C57">
      <w:pPr>
        <w:spacing w:line="360" w:lineRule="auto"/>
        <w:jc w:val="both"/>
        <w:rPr>
          <w:rFonts w:ascii="Arial" w:eastAsia="Arial" w:hAnsi="Arial"/>
          <w:sz w:val="24"/>
          <w:szCs w:val="24"/>
        </w:rPr>
      </w:pPr>
    </w:p>
    <w:p w:rsidR="00480384" w:rsidRPr="005C6275" w:rsidRDefault="001338BF" w:rsidP="005C6275">
      <w:pPr>
        <w:numPr>
          <w:ilvl w:val="0"/>
          <w:numId w:val="35"/>
        </w:numPr>
        <w:tabs>
          <w:tab w:val="left" w:pos="1440"/>
        </w:tabs>
        <w:spacing w:line="360" w:lineRule="auto"/>
        <w:ind w:left="1440" w:hanging="185"/>
        <w:jc w:val="both"/>
        <w:rPr>
          <w:rFonts w:ascii="Arial" w:eastAsia="Arial" w:hAnsi="Arial"/>
          <w:sz w:val="24"/>
          <w:szCs w:val="24"/>
        </w:rPr>
      </w:pPr>
      <w:r w:rsidRPr="00FA5C57">
        <w:rPr>
          <w:rFonts w:ascii="Arial" w:eastAsia="Arial" w:hAnsi="Arial"/>
          <w:sz w:val="24"/>
          <w:szCs w:val="24"/>
        </w:rPr>
        <w:t xml:space="preserve">Placas de: aproximadamente 1,00m (comprimento) x 1,00m (largura) x </w:t>
      </w:r>
      <w:proofErr w:type="gramStart"/>
      <w:r w:rsidRPr="00FA5C57">
        <w:rPr>
          <w:rFonts w:ascii="Arial" w:eastAsia="Arial" w:hAnsi="Arial"/>
          <w:sz w:val="24"/>
          <w:szCs w:val="24"/>
        </w:rPr>
        <w:t>3cm</w:t>
      </w:r>
      <w:proofErr w:type="gramEnd"/>
      <w:r w:rsidR="005C6275">
        <w:rPr>
          <w:rFonts w:ascii="Arial" w:eastAsia="Arial" w:hAnsi="Arial"/>
          <w:sz w:val="24"/>
          <w:szCs w:val="24"/>
        </w:rPr>
        <w:t xml:space="preserve"> </w:t>
      </w:r>
      <w:r w:rsidRPr="005C6275">
        <w:rPr>
          <w:rFonts w:ascii="Arial" w:eastAsia="Arial" w:hAnsi="Arial"/>
          <w:sz w:val="24"/>
          <w:szCs w:val="24"/>
        </w:rPr>
        <w:t>(altura)</w:t>
      </w:r>
    </w:p>
    <w:p w:rsidR="00480384" w:rsidRDefault="00480384" w:rsidP="00FA5C57">
      <w:pPr>
        <w:spacing w:line="360" w:lineRule="auto"/>
        <w:ind w:left="260"/>
        <w:jc w:val="both"/>
        <w:rPr>
          <w:rFonts w:ascii="Arial" w:eastAsia="Arial" w:hAnsi="Arial"/>
          <w:color w:val="FF0000"/>
          <w:sz w:val="24"/>
          <w:szCs w:val="24"/>
        </w:rPr>
      </w:pPr>
    </w:p>
    <w:p w:rsidR="0071684A" w:rsidRPr="00FA5C57" w:rsidRDefault="0071684A" w:rsidP="00FA5C57">
      <w:pPr>
        <w:spacing w:line="360" w:lineRule="auto"/>
        <w:ind w:left="260"/>
        <w:jc w:val="both"/>
        <w:rPr>
          <w:rFonts w:ascii="Arial" w:eastAsia="Arial" w:hAnsi="Arial"/>
          <w:color w:val="FF0000"/>
          <w:sz w:val="24"/>
          <w:szCs w:val="24"/>
        </w:rPr>
      </w:pPr>
    </w:p>
    <w:p w:rsidR="001338BF" w:rsidRPr="005C6275" w:rsidRDefault="001338BF" w:rsidP="00FA5C57">
      <w:pPr>
        <w:spacing w:line="360" w:lineRule="auto"/>
        <w:ind w:left="260"/>
        <w:jc w:val="both"/>
        <w:rPr>
          <w:rFonts w:ascii="Arial" w:eastAsia="Arial" w:hAnsi="Arial"/>
          <w:sz w:val="24"/>
          <w:szCs w:val="24"/>
        </w:rPr>
      </w:pPr>
      <w:r w:rsidRPr="005C6275">
        <w:rPr>
          <w:rFonts w:ascii="Arial" w:eastAsia="Arial" w:hAnsi="Arial"/>
          <w:sz w:val="24"/>
          <w:szCs w:val="24"/>
        </w:rPr>
        <w:t xml:space="preserve">4.7.11.2 </w:t>
      </w:r>
      <w:proofErr w:type="spellStart"/>
      <w:r w:rsidRPr="005C6275">
        <w:rPr>
          <w:rStyle w:val="Ttulo4Char"/>
          <w:color w:val="auto"/>
          <w:sz w:val="24"/>
          <w:szCs w:val="24"/>
        </w:rPr>
        <w:t>Seqüência</w:t>
      </w:r>
      <w:proofErr w:type="spellEnd"/>
      <w:r w:rsidRPr="005C6275">
        <w:rPr>
          <w:rStyle w:val="Ttulo4Char"/>
          <w:color w:val="auto"/>
          <w:sz w:val="24"/>
          <w:szCs w:val="24"/>
        </w:rPr>
        <w:t xml:space="preserve"> de execução: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36"/>
        </w:numPr>
        <w:tabs>
          <w:tab w:val="left" w:pos="1400"/>
        </w:tabs>
        <w:spacing w:line="360" w:lineRule="auto"/>
        <w:ind w:left="260" w:right="20" w:firstLine="995"/>
        <w:jc w:val="both"/>
        <w:rPr>
          <w:rFonts w:ascii="Arial" w:eastAsia="Arial" w:hAnsi="Arial"/>
          <w:sz w:val="24"/>
          <w:szCs w:val="24"/>
        </w:rPr>
      </w:pPr>
      <w:r w:rsidRPr="00FA5C57">
        <w:rPr>
          <w:rFonts w:ascii="Arial" w:eastAsia="Arial" w:hAnsi="Arial"/>
          <w:sz w:val="24"/>
          <w:szCs w:val="24"/>
        </w:rPr>
        <w:t>Serão executados p</w:t>
      </w:r>
      <w:r w:rsidR="00911FF7" w:rsidRPr="00FA5C57">
        <w:rPr>
          <w:rFonts w:ascii="Arial" w:eastAsia="Arial" w:hAnsi="Arial"/>
          <w:sz w:val="24"/>
          <w:szCs w:val="24"/>
        </w:rPr>
        <w:t xml:space="preserve">isos cimentados com </w:t>
      </w:r>
      <w:proofErr w:type="gramStart"/>
      <w:r w:rsidR="00911FF7" w:rsidRPr="00FA5C57">
        <w:rPr>
          <w:rFonts w:ascii="Arial" w:eastAsia="Arial" w:hAnsi="Arial"/>
          <w:sz w:val="24"/>
          <w:szCs w:val="24"/>
        </w:rPr>
        <w:t>3cm</w:t>
      </w:r>
      <w:proofErr w:type="gramEnd"/>
      <w:r w:rsidR="00911FF7" w:rsidRPr="00FA5C57">
        <w:rPr>
          <w:rFonts w:ascii="Arial" w:eastAsia="Arial" w:hAnsi="Arial"/>
          <w:sz w:val="24"/>
          <w:szCs w:val="24"/>
        </w:rPr>
        <w:t xml:space="preserve"> de espe</w:t>
      </w:r>
      <w:r w:rsidRPr="00FA5C57">
        <w:rPr>
          <w:rFonts w:ascii="Arial" w:eastAsia="Arial" w:hAnsi="Arial"/>
          <w:sz w:val="24"/>
          <w:szCs w:val="24"/>
        </w:rPr>
        <w:t>ssura de cimento e areia, traço 1:3, acabamento camurçado, sobre piso de concreto com 7 cm de espessura. Os pisos levarão juntas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de dilatação com perfis retos e alinhados, distanciadas a cada 1,00m. Deve ser previsto um traço ou a adição de aditivos ao cimentado que resultem em um acabamento liso e pouco poroso. Deve ser considerada declividade mínima de 0,5% em direção às </w:t>
      </w:r>
      <w:proofErr w:type="spellStart"/>
      <w:r w:rsidRPr="00FA5C57">
        <w:rPr>
          <w:rFonts w:ascii="Arial" w:eastAsia="Arial" w:hAnsi="Arial"/>
          <w:sz w:val="24"/>
          <w:szCs w:val="24"/>
        </w:rPr>
        <w:t>canaletas</w:t>
      </w:r>
      <w:proofErr w:type="spellEnd"/>
      <w:r w:rsidR="00911FF7" w:rsidRPr="00FA5C57">
        <w:rPr>
          <w:rFonts w:ascii="Arial" w:eastAsia="Arial" w:hAnsi="Arial"/>
          <w:sz w:val="24"/>
          <w:szCs w:val="24"/>
        </w:rPr>
        <w:t xml:space="preserve"> ou pontos de escoamento de águ</w:t>
      </w:r>
      <w:r w:rsidRPr="00FA5C57">
        <w:rPr>
          <w:rFonts w:ascii="Arial" w:eastAsia="Arial" w:hAnsi="Arial"/>
          <w:sz w:val="24"/>
          <w:szCs w:val="24"/>
        </w:rPr>
        <w:t>a. A superfície final deve ser desempenada.</w:t>
      </w:r>
    </w:p>
    <w:p w:rsidR="001338BF" w:rsidRPr="00FA5C57" w:rsidRDefault="001338BF" w:rsidP="00FA5C57">
      <w:pPr>
        <w:spacing w:line="360" w:lineRule="auto"/>
        <w:jc w:val="both"/>
        <w:rPr>
          <w:rFonts w:ascii="Arial" w:eastAsia="Times New Roman" w:hAnsi="Arial"/>
          <w:sz w:val="24"/>
          <w:szCs w:val="24"/>
        </w:rPr>
      </w:pPr>
    </w:p>
    <w:p w:rsidR="001338BF" w:rsidRPr="000A78EC" w:rsidRDefault="001338BF" w:rsidP="00FA5C57">
      <w:pPr>
        <w:pStyle w:val="Ttulo4"/>
        <w:spacing w:line="360" w:lineRule="auto"/>
        <w:rPr>
          <w:rFonts w:eastAsia="Arial"/>
          <w:color w:val="auto"/>
          <w:sz w:val="24"/>
          <w:szCs w:val="24"/>
        </w:rPr>
      </w:pPr>
      <w:r w:rsidRPr="000A78EC">
        <w:rPr>
          <w:rFonts w:eastAsia="Arial"/>
          <w:color w:val="auto"/>
          <w:sz w:val="24"/>
          <w:szCs w:val="24"/>
        </w:rPr>
        <w:t>4.7.11.3 Aplicação no Projeto e Referências com os Desenhos:</w:t>
      </w:r>
    </w:p>
    <w:p w:rsidR="001338BF" w:rsidRPr="00FA5C57" w:rsidRDefault="001338BF" w:rsidP="00FA5C57">
      <w:pPr>
        <w:pStyle w:val="Ttulo4"/>
        <w:spacing w:line="360" w:lineRule="auto"/>
        <w:rPr>
          <w:rFonts w:eastAsia="Times New Roman"/>
          <w:sz w:val="24"/>
          <w:szCs w:val="24"/>
        </w:rPr>
      </w:pPr>
    </w:p>
    <w:p w:rsidR="001338BF" w:rsidRPr="00FA5C57" w:rsidRDefault="001338BF" w:rsidP="00FA5C57">
      <w:pPr>
        <w:spacing w:line="360" w:lineRule="auto"/>
        <w:ind w:left="1260"/>
        <w:jc w:val="both"/>
        <w:rPr>
          <w:rFonts w:ascii="Arial" w:eastAsia="Arial" w:hAnsi="Arial"/>
          <w:sz w:val="24"/>
          <w:szCs w:val="24"/>
        </w:rPr>
      </w:pPr>
      <w:r w:rsidRPr="00FA5C57">
        <w:rPr>
          <w:rFonts w:ascii="Arial" w:eastAsia="Arial" w:hAnsi="Arial"/>
          <w:sz w:val="24"/>
          <w:szCs w:val="24"/>
        </w:rPr>
        <w:t xml:space="preserve">- calçadas de contorno dos blocos, área de serviço externa e </w:t>
      </w:r>
      <w:proofErr w:type="spellStart"/>
      <w:r w:rsidRPr="00FA5C57">
        <w:rPr>
          <w:rFonts w:ascii="Arial" w:eastAsia="Arial" w:hAnsi="Arial"/>
          <w:sz w:val="24"/>
          <w:szCs w:val="24"/>
        </w:rPr>
        <w:t>bicicletário</w:t>
      </w:r>
      <w:proofErr w:type="spell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37"/>
        </w:numPr>
        <w:tabs>
          <w:tab w:val="left" w:pos="1478"/>
        </w:tabs>
        <w:spacing w:line="360" w:lineRule="auto"/>
        <w:ind w:left="1680" w:right="2300" w:hanging="338"/>
        <w:jc w:val="both"/>
        <w:rPr>
          <w:rFonts w:ascii="Arial" w:eastAsia="Arial" w:hAnsi="Arial"/>
          <w:sz w:val="24"/>
          <w:szCs w:val="24"/>
        </w:rPr>
      </w:pPr>
      <w:r w:rsidRPr="00FA5C57">
        <w:rPr>
          <w:rFonts w:ascii="Arial" w:eastAsia="Arial" w:hAnsi="Arial"/>
          <w:sz w:val="24"/>
          <w:szCs w:val="24"/>
        </w:rPr>
        <w:t>Referências</w:t>
      </w:r>
      <w:r w:rsidRPr="00FA5C57">
        <w:rPr>
          <w:rFonts w:ascii="Arial" w:eastAsia="Arial" w:hAnsi="Arial"/>
          <w:b/>
          <w:sz w:val="24"/>
          <w:szCs w:val="24"/>
        </w:rPr>
        <w:t xml:space="preserve">: </w:t>
      </w:r>
      <w:r w:rsidRPr="00FA5C57">
        <w:rPr>
          <w:rFonts w:ascii="Arial" w:eastAsia="Arial" w:hAnsi="Arial"/>
          <w:sz w:val="24"/>
          <w:szCs w:val="24"/>
        </w:rPr>
        <w:t>VER PROJETO</w:t>
      </w:r>
    </w:p>
    <w:p w:rsidR="001338BF" w:rsidRPr="00FA5C57" w:rsidRDefault="001338BF" w:rsidP="00FA5C57">
      <w:pPr>
        <w:spacing w:line="360" w:lineRule="auto"/>
        <w:jc w:val="both"/>
        <w:rPr>
          <w:rFonts w:ascii="Arial" w:eastAsia="Times New Roman" w:hAnsi="Arial"/>
          <w:sz w:val="24"/>
          <w:szCs w:val="24"/>
        </w:rPr>
      </w:pPr>
    </w:p>
    <w:p w:rsidR="001338BF" w:rsidRPr="00AA18FF" w:rsidRDefault="001338BF" w:rsidP="00FA5C57">
      <w:pPr>
        <w:spacing w:line="360" w:lineRule="auto"/>
        <w:ind w:left="260"/>
        <w:jc w:val="both"/>
        <w:rPr>
          <w:rStyle w:val="Ttulo4Char"/>
          <w:color w:val="auto"/>
          <w:sz w:val="24"/>
          <w:szCs w:val="24"/>
        </w:rPr>
      </w:pPr>
      <w:r w:rsidRPr="00AA18FF">
        <w:rPr>
          <w:rFonts w:ascii="Arial" w:eastAsia="Arial" w:hAnsi="Arial"/>
          <w:sz w:val="24"/>
          <w:szCs w:val="24"/>
        </w:rPr>
        <w:t xml:space="preserve">4.7.11.4 </w:t>
      </w:r>
      <w:r w:rsidRPr="00AA18FF">
        <w:rPr>
          <w:rStyle w:val="Ttulo4Char"/>
          <w:color w:val="auto"/>
          <w:sz w:val="24"/>
          <w:szCs w:val="24"/>
        </w:rPr>
        <w:t>Normas Técnicas relacionadas: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right="-119"/>
        <w:jc w:val="both"/>
        <w:rPr>
          <w:rFonts w:ascii="Arial" w:eastAsia="Arial" w:hAnsi="Arial"/>
          <w:i/>
          <w:sz w:val="24"/>
          <w:szCs w:val="24"/>
        </w:rPr>
      </w:pPr>
      <w:r w:rsidRPr="00FA5C57">
        <w:rPr>
          <w:rFonts w:ascii="Arial" w:eastAsia="Arial" w:hAnsi="Arial"/>
          <w:sz w:val="24"/>
          <w:szCs w:val="24"/>
        </w:rPr>
        <w:t xml:space="preserve">_ ABNT NBR 12255:1990 – </w:t>
      </w:r>
      <w:r w:rsidRPr="00FA5C57">
        <w:rPr>
          <w:rFonts w:ascii="Arial" w:eastAsia="Arial" w:hAnsi="Arial"/>
          <w:i/>
          <w:sz w:val="24"/>
          <w:szCs w:val="24"/>
        </w:rPr>
        <w:t xml:space="preserve">Execução e </w:t>
      </w:r>
      <w:r w:rsidR="00196C0F" w:rsidRPr="00FA5C57">
        <w:rPr>
          <w:rFonts w:ascii="Arial" w:eastAsia="Arial" w:hAnsi="Arial"/>
          <w:i/>
          <w:sz w:val="24"/>
          <w:szCs w:val="24"/>
        </w:rPr>
        <w:t>utilização de passeios públicos.</w:t>
      </w:r>
    </w:p>
    <w:p w:rsidR="001338BF" w:rsidRPr="00FA5C57" w:rsidRDefault="001338BF" w:rsidP="00FA5C57">
      <w:pPr>
        <w:spacing w:line="360" w:lineRule="auto"/>
        <w:jc w:val="both"/>
        <w:rPr>
          <w:rFonts w:ascii="Arial" w:eastAsia="Times New Roman" w:hAnsi="Arial"/>
          <w:sz w:val="24"/>
          <w:szCs w:val="24"/>
        </w:rPr>
      </w:pPr>
    </w:p>
    <w:p w:rsidR="001338BF" w:rsidRPr="00AA18FF" w:rsidRDefault="001338BF" w:rsidP="00AA18FF">
      <w:pPr>
        <w:spacing w:line="360" w:lineRule="auto"/>
        <w:ind w:left="400"/>
        <w:jc w:val="both"/>
        <w:rPr>
          <w:rFonts w:ascii="Arial" w:eastAsiaTheme="majorEastAsia" w:hAnsi="Arial" w:cstheme="majorBidi"/>
          <w:b/>
          <w:bCs/>
          <w:sz w:val="24"/>
          <w:szCs w:val="24"/>
        </w:rPr>
      </w:pPr>
      <w:r w:rsidRPr="00AA18FF">
        <w:rPr>
          <w:rFonts w:ascii="Arial" w:eastAsia="Arial" w:hAnsi="Arial"/>
          <w:b/>
          <w:sz w:val="24"/>
          <w:szCs w:val="24"/>
        </w:rPr>
        <w:t>4.7.14</w:t>
      </w:r>
      <w:proofErr w:type="gramStart"/>
      <w:r w:rsidRPr="00AA18FF">
        <w:rPr>
          <w:rFonts w:ascii="Arial" w:eastAsia="Arial" w:hAnsi="Arial"/>
          <w:b/>
          <w:sz w:val="24"/>
          <w:szCs w:val="24"/>
        </w:rPr>
        <w:t xml:space="preserve">  </w:t>
      </w:r>
      <w:proofErr w:type="gramEnd"/>
      <w:r w:rsidRPr="00AA18FF">
        <w:rPr>
          <w:rStyle w:val="Ttulo3Char"/>
          <w:color w:val="auto"/>
          <w:szCs w:val="24"/>
        </w:rPr>
        <w:t>Tetos – Pintura</w:t>
      </w:r>
    </w:p>
    <w:p w:rsidR="001338BF" w:rsidRPr="00AA18FF" w:rsidRDefault="001338BF" w:rsidP="00FA5C57">
      <w:pPr>
        <w:pStyle w:val="Ttulo4"/>
        <w:numPr>
          <w:ilvl w:val="3"/>
          <w:numId w:val="56"/>
        </w:numPr>
        <w:spacing w:line="360" w:lineRule="auto"/>
        <w:rPr>
          <w:rFonts w:eastAsia="Arial"/>
          <w:color w:val="auto"/>
          <w:sz w:val="24"/>
          <w:szCs w:val="24"/>
        </w:rPr>
      </w:pPr>
      <w:r w:rsidRPr="00AA18FF">
        <w:rPr>
          <w:rFonts w:eastAsia="Arial"/>
          <w:color w:val="auto"/>
          <w:sz w:val="24"/>
          <w:szCs w:val="24"/>
        </w:rPr>
        <w:t>Características e Dimensões do Material:</w:t>
      </w:r>
    </w:p>
    <w:p w:rsidR="001338BF" w:rsidRPr="00FA5C57" w:rsidRDefault="00AA18FF" w:rsidP="00AA18FF">
      <w:pPr>
        <w:tabs>
          <w:tab w:val="left" w:pos="1380"/>
        </w:tabs>
        <w:spacing w:line="360" w:lineRule="auto"/>
        <w:jc w:val="both"/>
        <w:rPr>
          <w:rFonts w:ascii="Arial" w:eastAsia="Arial" w:hAnsi="Arial"/>
          <w:sz w:val="24"/>
          <w:szCs w:val="24"/>
        </w:rPr>
      </w:pPr>
      <w:r>
        <w:rPr>
          <w:rFonts w:ascii="Arial" w:eastAsia="Arial" w:hAnsi="Arial"/>
          <w:sz w:val="24"/>
          <w:szCs w:val="24"/>
        </w:rPr>
        <w:t xml:space="preserve">- </w:t>
      </w:r>
      <w:r w:rsidR="001338BF" w:rsidRPr="00FA5C57">
        <w:rPr>
          <w:rFonts w:ascii="Arial" w:eastAsia="Arial" w:hAnsi="Arial"/>
          <w:sz w:val="24"/>
          <w:szCs w:val="24"/>
        </w:rPr>
        <w:t>Pintura PVA cor BRANCO NEVE (acabamento fosco) sobre massa corrida PVA.</w:t>
      </w:r>
    </w:p>
    <w:p w:rsidR="001338BF" w:rsidRPr="00AA18FF" w:rsidRDefault="001338BF" w:rsidP="00FA5C57">
      <w:pPr>
        <w:pStyle w:val="Ttulo4"/>
        <w:spacing w:line="360" w:lineRule="auto"/>
        <w:rPr>
          <w:rFonts w:eastAsia="Arial"/>
          <w:color w:val="auto"/>
          <w:sz w:val="24"/>
          <w:szCs w:val="24"/>
        </w:rPr>
      </w:pPr>
      <w:r w:rsidRPr="00AA18FF">
        <w:rPr>
          <w:rFonts w:eastAsia="Arial"/>
          <w:color w:val="auto"/>
          <w:sz w:val="24"/>
          <w:szCs w:val="24"/>
        </w:rPr>
        <w:t>4.7.14.2 Aplicação no Projeto e Referências com os Desenhos:</w:t>
      </w:r>
    </w:p>
    <w:p w:rsidR="00AA18FF" w:rsidRPr="00B30B95" w:rsidRDefault="001338BF" w:rsidP="00B30B95">
      <w:pPr>
        <w:numPr>
          <w:ilvl w:val="0"/>
          <w:numId w:val="39"/>
        </w:numPr>
        <w:tabs>
          <w:tab w:val="left" w:pos="1400"/>
        </w:tabs>
        <w:spacing w:line="360" w:lineRule="auto"/>
        <w:ind w:left="1400" w:hanging="145"/>
        <w:jc w:val="both"/>
        <w:rPr>
          <w:rFonts w:ascii="Arial" w:eastAsia="Arial" w:hAnsi="Arial"/>
          <w:sz w:val="24"/>
          <w:szCs w:val="24"/>
        </w:rPr>
      </w:pPr>
      <w:bookmarkStart w:id="58" w:name="page45"/>
      <w:bookmarkEnd w:id="58"/>
      <w:r w:rsidRPr="00FA5C57">
        <w:rPr>
          <w:rFonts w:ascii="Arial" w:eastAsia="Arial" w:hAnsi="Arial"/>
          <w:sz w:val="24"/>
          <w:szCs w:val="24"/>
        </w:rPr>
        <w:t>Pintura em todas as lajes da escola.</w:t>
      </w:r>
    </w:p>
    <w:p w:rsidR="00AA18FF" w:rsidRPr="00FA5C57" w:rsidRDefault="00AA18FF" w:rsidP="00FA5C57">
      <w:pPr>
        <w:spacing w:line="360" w:lineRule="auto"/>
        <w:ind w:left="400"/>
        <w:jc w:val="both"/>
        <w:rPr>
          <w:rFonts w:ascii="Arial" w:eastAsia="Arial" w:hAnsi="Arial"/>
          <w:b/>
          <w:color w:val="FF0000"/>
          <w:sz w:val="24"/>
          <w:szCs w:val="24"/>
        </w:rPr>
      </w:pPr>
    </w:p>
    <w:p w:rsidR="001338BF" w:rsidRPr="00AA18FF" w:rsidRDefault="001338BF" w:rsidP="00FA5C57">
      <w:pPr>
        <w:spacing w:line="360" w:lineRule="auto"/>
        <w:ind w:left="400"/>
        <w:jc w:val="both"/>
        <w:rPr>
          <w:rFonts w:ascii="Arial" w:eastAsia="Arial" w:hAnsi="Arial"/>
          <w:b/>
          <w:sz w:val="24"/>
          <w:szCs w:val="24"/>
        </w:rPr>
      </w:pPr>
      <w:r w:rsidRPr="00AA18FF">
        <w:rPr>
          <w:rFonts w:ascii="Arial" w:eastAsia="Arial" w:hAnsi="Arial"/>
          <w:b/>
          <w:sz w:val="24"/>
          <w:szCs w:val="24"/>
        </w:rPr>
        <w:t>4.7.15</w:t>
      </w:r>
      <w:proofErr w:type="gramStart"/>
      <w:r w:rsidRPr="00AA18FF">
        <w:rPr>
          <w:rFonts w:ascii="Arial" w:eastAsia="Arial" w:hAnsi="Arial"/>
          <w:b/>
          <w:sz w:val="24"/>
          <w:szCs w:val="24"/>
        </w:rPr>
        <w:t xml:space="preserve">  </w:t>
      </w:r>
      <w:proofErr w:type="gramEnd"/>
      <w:r w:rsidRPr="00AA18FF">
        <w:rPr>
          <w:rFonts w:ascii="Arial" w:eastAsia="Arial" w:hAnsi="Arial"/>
          <w:b/>
          <w:sz w:val="24"/>
          <w:szCs w:val="24"/>
        </w:rPr>
        <w:t>Louças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Visando facilitar a aquisição e futuras substituições das bacias sanitárias, das cubas e dos lavatórios, o projeto</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adota todas as louças da escola na </w:t>
      </w:r>
      <w:proofErr w:type="spellStart"/>
      <w:r w:rsidRPr="00FA5C57">
        <w:rPr>
          <w:rFonts w:ascii="Arial" w:eastAsia="Arial" w:hAnsi="Arial"/>
          <w:sz w:val="24"/>
          <w:szCs w:val="24"/>
        </w:rPr>
        <w:t>corbranca</w:t>
      </w:r>
      <w:proofErr w:type="spellEnd"/>
      <w:r w:rsidRPr="00FA5C57">
        <w:rPr>
          <w:rFonts w:ascii="Arial" w:eastAsia="Arial" w:hAnsi="Arial"/>
          <w:sz w:val="24"/>
          <w:szCs w:val="24"/>
        </w:rPr>
        <w:t xml:space="preserve"> e com as seguintes sugestões, conforme modelos de referência abaixo.</w:t>
      </w:r>
    </w:p>
    <w:p w:rsidR="001338BF" w:rsidRPr="00FA5C57" w:rsidRDefault="001338BF" w:rsidP="00FA5C57">
      <w:pPr>
        <w:spacing w:line="360" w:lineRule="auto"/>
        <w:jc w:val="both"/>
        <w:rPr>
          <w:rFonts w:ascii="Arial" w:eastAsia="Times New Roman" w:hAnsi="Arial"/>
          <w:sz w:val="24"/>
          <w:szCs w:val="24"/>
        </w:rPr>
      </w:pPr>
    </w:p>
    <w:p w:rsidR="001338BF" w:rsidRPr="00AA18FF" w:rsidRDefault="001338BF" w:rsidP="00FA5C57">
      <w:pPr>
        <w:spacing w:line="360" w:lineRule="auto"/>
        <w:ind w:left="260"/>
        <w:jc w:val="both"/>
        <w:rPr>
          <w:rStyle w:val="Ttulo4Char"/>
          <w:color w:val="auto"/>
          <w:sz w:val="24"/>
          <w:szCs w:val="24"/>
        </w:rPr>
      </w:pPr>
      <w:r w:rsidRPr="00AA18FF">
        <w:rPr>
          <w:rFonts w:ascii="Arial" w:eastAsia="Arial" w:hAnsi="Arial"/>
          <w:sz w:val="24"/>
          <w:szCs w:val="24"/>
        </w:rPr>
        <w:t>4.7.15.1</w:t>
      </w:r>
      <w:proofErr w:type="gramStart"/>
      <w:r w:rsidRPr="00AA18FF">
        <w:rPr>
          <w:rFonts w:ascii="Arial" w:eastAsia="Arial" w:hAnsi="Arial"/>
          <w:sz w:val="24"/>
          <w:szCs w:val="24"/>
        </w:rPr>
        <w:t xml:space="preserve">  </w:t>
      </w:r>
      <w:proofErr w:type="gramEnd"/>
      <w:r w:rsidRPr="00AA18FF">
        <w:rPr>
          <w:rStyle w:val="Ttulo4Char"/>
          <w:color w:val="auto"/>
          <w:sz w:val="24"/>
          <w:szCs w:val="24"/>
        </w:rPr>
        <w:t>Aplicação no Projeto e Referências com os Desenhos: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tabs>
          <w:tab w:val="left" w:pos="160"/>
        </w:tabs>
        <w:spacing w:line="360" w:lineRule="auto"/>
        <w:ind w:left="1255" w:right="60"/>
        <w:jc w:val="both"/>
        <w:rPr>
          <w:rFonts w:ascii="Arial" w:eastAsia="Arial" w:hAnsi="Arial"/>
          <w:sz w:val="24"/>
          <w:szCs w:val="24"/>
        </w:rPr>
      </w:pPr>
      <w:r w:rsidRPr="00FA5C57">
        <w:rPr>
          <w:rFonts w:ascii="Arial" w:eastAsia="Arial" w:hAnsi="Arial"/>
          <w:sz w:val="24"/>
          <w:szCs w:val="24"/>
        </w:rPr>
        <w:t>- Cubas de embutir ovais (sanitários);</w:t>
      </w:r>
    </w:p>
    <w:p w:rsidR="001338BF" w:rsidRPr="00FA5C57" w:rsidRDefault="001338BF" w:rsidP="00FA5C57">
      <w:pPr>
        <w:numPr>
          <w:ilvl w:val="0"/>
          <w:numId w:val="40"/>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Bacias para PNE, incluir assento (sanitários);</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0"/>
        </w:numPr>
        <w:tabs>
          <w:tab w:val="left" w:pos="1441"/>
        </w:tabs>
        <w:spacing w:line="360" w:lineRule="auto"/>
        <w:ind w:left="260" w:right="100" w:firstLine="995"/>
        <w:jc w:val="both"/>
        <w:rPr>
          <w:rFonts w:ascii="Arial" w:eastAsia="Arial" w:hAnsi="Arial"/>
          <w:sz w:val="24"/>
          <w:szCs w:val="24"/>
        </w:rPr>
      </w:pPr>
      <w:r w:rsidRPr="00FA5C57">
        <w:rPr>
          <w:rFonts w:ascii="Arial" w:eastAsia="Arial" w:hAnsi="Arial"/>
          <w:sz w:val="24"/>
          <w:szCs w:val="24"/>
        </w:rPr>
        <w:t>Bacias convencionais para válvula de descarga, incluir assento (sanitários).</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0"/>
        </w:numPr>
        <w:tabs>
          <w:tab w:val="left" w:pos="1400"/>
        </w:tabs>
        <w:spacing w:line="360" w:lineRule="auto"/>
        <w:ind w:left="1400" w:hanging="145"/>
        <w:jc w:val="both"/>
        <w:rPr>
          <w:rFonts w:ascii="Arial" w:eastAsia="Times New Roman" w:hAnsi="Arial"/>
          <w:sz w:val="24"/>
          <w:szCs w:val="24"/>
        </w:rPr>
      </w:pPr>
      <w:r w:rsidRPr="00FA5C57">
        <w:rPr>
          <w:rFonts w:ascii="Arial" w:eastAsia="Arial" w:hAnsi="Arial"/>
          <w:sz w:val="24"/>
          <w:szCs w:val="24"/>
        </w:rPr>
        <w:t>Referências: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Projeto </w:t>
      </w:r>
      <w:proofErr w:type="spellStart"/>
      <w:r w:rsidRPr="00FA5C57">
        <w:rPr>
          <w:rFonts w:ascii="Arial" w:eastAsia="Arial" w:hAnsi="Arial"/>
          <w:sz w:val="24"/>
          <w:szCs w:val="24"/>
        </w:rPr>
        <w:t>Arquitetôico</w:t>
      </w:r>
      <w:proofErr w:type="spellEnd"/>
    </w:p>
    <w:p w:rsidR="00480384" w:rsidRPr="00FA5C57" w:rsidRDefault="00480384" w:rsidP="00FA5C57">
      <w:pPr>
        <w:spacing w:line="360" w:lineRule="auto"/>
        <w:jc w:val="both"/>
        <w:rPr>
          <w:rFonts w:ascii="Arial" w:eastAsia="Arial" w:hAnsi="Arial"/>
          <w:b/>
          <w:color w:val="FF0000"/>
          <w:sz w:val="24"/>
          <w:szCs w:val="24"/>
        </w:rPr>
      </w:pPr>
    </w:p>
    <w:p w:rsidR="001338BF" w:rsidRPr="00AA18FF" w:rsidRDefault="001338BF" w:rsidP="00FA5C57">
      <w:pPr>
        <w:spacing w:line="360" w:lineRule="auto"/>
        <w:ind w:left="400"/>
        <w:jc w:val="both"/>
        <w:rPr>
          <w:rFonts w:ascii="Arial" w:eastAsia="Arial" w:hAnsi="Arial"/>
          <w:b/>
          <w:sz w:val="24"/>
          <w:szCs w:val="24"/>
        </w:rPr>
      </w:pPr>
      <w:r w:rsidRPr="00AA18FF">
        <w:rPr>
          <w:rFonts w:ascii="Arial" w:eastAsia="Arial" w:hAnsi="Arial"/>
          <w:b/>
          <w:sz w:val="24"/>
          <w:szCs w:val="24"/>
        </w:rPr>
        <w:t>4.7.</w:t>
      </w:r>
      <w:r w:rsidRPr="00AA18FF">
        <w:rPr>
          <w:rStyle w:val="Ttulo3Char"/>
          <w:color w:val="auto"/>
          <w:szCs w:val="24"/>
        </w:rPr>
        <w:t>16</w:t>
      </w:r>
      <w:proofErr w:type="gramStart"/>
      <w:r w:rsidRPr="00AA18FF">
        <w:rPr>
          <w:rStyle w:val="Ttulo3Char"/>
          <w:color w:val="auto"/>
          <w:szCs w:val="24"/>
        </w:rPr>
        <w:t xml:space="preserve">  </w:t>
      </w:r>
      <w:proofErr w:type="gramEnd"/>
      <w:r w:rsidRPr="00AA18FF">
        <w:rPr>
          <w:rStyle w:val="Ttulo3Char"/>
          <w:color w:val="auto"/>
          <w:szCs w:val="24"/>
        </w:rPr>
        <w:t>Metais / Plásticos</w:t>
      </w:r>
    </w:p>
    <w:p w:rsidR="001338BF" w:rsidRPr="00FA5C57" w:rsidRDefault="001338BF" w:rsidP="00FA5C57">
      <w:pPr>
        <w:spacing w:line="360" w:lineRule="auto"/>
        <w:jc w:val="both"/>
        <w:rPr>
          <w:rFonts w:ascii="Arial" w:eastAsia="Times New Roman" w:hAnsi="Arial"/>
          <w:sz w:val="24"/>
          <w:szCs w:val="24"/>
        </w:rPr>
      </w:pPr>
    </w:p>
    <w:p w:rsidR="001338BF" w:rsidRPr="00AA18FF" w:rsidRDefault="001338BF" w:rsidP="00AA18FF">
      <w:pPr>
        <w:spacing w:line="360" w:lineRule="auto"/>
        <w:ind w:left="260" w:right="40" w:firstLine="994"/>
        <w:jc w:val="both"/>
        <w:rPr>
          <w:rFonts w:ascii="Arial" w:eastAsia="Arial" w:hAnsi="Arial"/>
          <w:sz w:val="24"/>
          <w:szCs w:val="24"/>
        </w:rPr>
      </w:pPr>
      <w:r w:rsidRPr="00FA5C57">
        <w:rPr>
          <w:rFonts w:ascii="Arial" w:eastAsia="Arial" w:hAnsi="Arial"/>
          <w:sz w:val="24"/>
          <w:szCs w:val="24"/>
        </w:rPr>
        <w:t>Visando facilitar a aquisição e futuras substituições das torneiras, das válvulas de descarga, o projeto</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sugere que todos os metais da escola sejam de marcas difundidas em todo território nacional, conforme modelos de referência abaixo.</w:t>
      </w:r>
    </w:p>
    <w:p w:rsidR="001338BF" w:rsidRPr="00AA18FF" w:rsidRDefault="001338BF" w:rsidP="00AA18FF">
      <w:pPr>
        <w:pStyle w:val="Ttulo4"/>
        <w:spacing w:line="360" w:lineRule="auto"/>
        <w:rPr>
          <w:rFonts w:eastAsia="Arial"/>
          <w:color w:val="auto"/>
          <w:sz w:val="24"/>
          <w:szCs w:val="24"/>
        </w:rPr>
      </w:pPr>
      <w:r w:rsidRPr="00AA18FF">
        <w:rPr>
          <w:rFonts w:eastAsia="Arial"/>
          <w:color w:val="auto"/>
          <w:sz w:val="24"/>
          <w:szCs w:val="24"/>
        </w:rPr>
        <w:t>4.7.16.1</w:t>
      </w:r>
      <w:proofErr w:type="gramStart"/>
      <w:r w:rsidRPr="00AA18FF">
        <w:rPr>
          <w:rFonts w:eastAsia="Arial"/>
          <w:color w:val="auto"/>
          <w:sz w:val="24"/>
          <w:szCs w:val="24"/>
        </w:rPr>
        <w:t xml:space="preserve">  </w:t>
      </w:r>
      <w:proofErr w:type="gramEnd"/>
      <w:r w:rsidRPr="00AA18FF">
        <w:rPr>
          <w:rFonts w:eastAsia="Arial"/>
          <w:color w:val="auto"/>
          <w:sz w:val="24"/>
          <w:szCs w:val="24"/>
        </w:rPr>
        <w:t>Aplicação no Projeto e Referências com os Desenhos:</w:t>
      </w:r>
    </w:p>
    <w:p w:rsidR="00AA18FF" w:rsidRPr="00AA18FF" w:rsidRDefault="00AA18FF" w:rsidP="00AA18FF"/>
    <w:p w:rsidR="001338BF" w:rsidRPr="00FA5C57" w:rsidRDefault="001338BF" w:rsidP="00AA18FF">
      <w:pPr>
        <w:spacing w:line="360" w:lineRule="auto"/>
        <w:ind w:left="260" w:right="80" w:firstLine="994"/>
        <w:jc w:val="both"/>
        <w:rPr>
          <w:rFonts w:ascii="Arial" w:eastAsia="Arial" w:hAnsi="Arial"/>
          <w:sz w:val="24"/>
          <w:szCs w:val="24"/>
        </w:rPr>
      </w:pPr>
      <w:r w:rsidRPr="00FA5C57">
        <w:rPr>
          <w:rFonts w:ascii="Arial" w:eastAsia="Arial" w:hAnsi="Arial"/>
          <w:sz w:val="24"/>
          <w:szCs w:val="24"/>
        </w:rPr>
        <w:t xml:space="preserve">-Torneiras de mesa (bica baixa) para cubas de louça ovais e lavatórios </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sanitários );</w:t>
      </w:r>
      <w:bookmarkStart w:id="59" w:name="page46"/>
      <w:bookmarkEnd w:id="59"/>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41"/>
        </w:numPr>
        <w:tabs>
          <w:tab w:val="left" w:pos="1380"/>
        </w:tabs>
        <w:spacing w:line="360" w:lineRule="auto"/>
        <w:ind w:left="1380" w:hanging="125"/>
        <w:jc w:val="both"/>
        <w:rPr>
          <w:rFonts w:ascii="Arial" w:eastAsia="Arial" w:hAnsi="Arial"/>
          <w:sz w:val="24"/>
          <w:szCs w:val="24"/>
        </w:rPr>
      </w:pPr>
      <w:r w:rsidRPr="00FA5C57">
        <w:rPr>
          <w:rFonts w:ascii="Arial" w:eastAsia="Arial" w:hAnsi="Arial"/>
          <w:sz w:val="24"/>
          <w:szCs w:val="24"/>
        </w:rPr>
        <w:t>Torneiras de jardim (jardim áreas externas);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42"/>
        </w:numPr>
        <w:tabs>
          <w:tab w:val="left" w:pos="1400"/>
        </w:tabs>
        <w:spacing w:line="360" w:lineRule="auto"/>
        <w:ind w:left="1400" w:hanging="145"/>
        <w:jc w:val="both"/>
        <w:rPr>
          <w:rFonts w:ascii="Arial" w:eastAsia="Arial" w:hAnsi="Arial"/>
          <w:sz w:val="24"/>
          <w:szCs w:val="24"/>
        </w:rPr>
      </w:pPr>
      <w:proofErr w:type="gramStart"/>
      <w:r w:rsidRPr="00FA5C57">
        <w:rPr>
          <w:rFonts w:ascii="Arial" w:eastAsia="Arial" w:hAnsi="Arial"/>
          <w:sz w:val="24"/>
          <w:szCs w:val="24"/>
        </w:rPr>
        <w:t>Papeleiras plástica</w:t>
      </w:r>
      <w:proofErr w:type="gramEnd"/>
      <w:r w:rsidRPr="00FA5C57">
        <w:rPr>
          <w:rFonts w:ascii="Arial" w:eastAsia="Arial" w:hAnsi="Arial"/>
          <w:sz w:val="24"/>
          <w:szCs w:val="24"/>
        </w:rPr>
        <w:t xml:space="preserve"> (sanitários);</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2"/>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Barras de apoio em linha (sanitários PNE</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2"/>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Barras de apoio “L” para lavatório (sanitários PNE);</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2"/>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Barra de apoio “L” para chuveiro (vestiários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w:t>
      </w:r>
    </w:p>
    <w:p w:rsidR="00480384" w:rsidRPr="00FA5C57" w:rsidRDefault="00480384" w:rsidP="00FA5C57">
      <w:pPr>
        <w:tabs>
          <w:tab w:val="left" w:pos="820"/>
        </w:tabs>
        <w:spacing w:line="360" w:lineRule="auto"/>
        <w:jc w:val="both"/>
        <w:rPr>
          <w:rFonts w:ascii="Arial" w:eastAsia="Arial" w:hAnsi="Arial"/>
          <w:b/>
          <w:color w:val="FF0000"/>
          <w:sz w:val="24"/>
          <w:szCs w:val="24"/>
        </w:rPr>
      </w:pPr>
    </w:p>
    <w:p w:rsidR="001338BF" w:rsidRPr="00B30F03" w:rsidRDefault="00B30F03" w:rsidP="00B30F03">
      <w:pPr>
        <w:pStyle w:val="Ttulo2"/>
      </w:pPr>
      <w:bookmarkStart w:id="60" w:name="_Toc71011320"/>
      <w:r>
        <w:t xml:space="preserve">4.8 </w:t>
      </w:r>
      <w:r w:rsidR="001338BF" w:rsidRPr="00B30F03">
        <w:t>PAISAGISMO E ÁREAS EXTERNAS</w:t>
      </w:r>
      <w:bookmarkEnd w:id="60"/>
    </w:p>
    <w:p w:rsidR="00AA18FF" w:rsidRPr="00AA18FF" w:rsidRDefault="00AA18FF" w:rsidP="00AA18FF">
      <w:pPr>
        <w:pStyle w:val="PargrafodaLista"/>
        <w:ind w:left="855"/>
      </w:pPr>
    </w:p>
    <w:p w:rsidR="001338BF" w:rsidRPr="00FA5C57" w:rsidRDefault="001338BF" w:rsidP="00FA5C57">
      <w:pPr>
        <w:spacing w:line="360" w:lineRule="auto"/>
        <w:ind w:left="260" w:firstLine="780"/>
        <w:jc w:val="both"/>
        <w:rPr>
          <w:rFonts w:ascii="Arial" w:eastAsia="Arial" w:hAnsi="Arial"/>
          <w:sz w:val="24"/>
          <w:szCs w:val="24"/>
        </w:rPr>
      </w:pPr>
      <w:r w:rsidRPr="00FA5C57">
        <w:rPr>
          <w:rFonts w:ascii="Arial" w:eastAsia="Arial" w:hAnsi="Arial"/>
          <w:sz w:val="24"/>
          <w:szCs w:val="24"/>
        </w:rPr>
        <w:t>O presente projeto apresenta uma sugestão de paisagismo,</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 xml:space="preserve">que poderá ser implantada no terreno apresentado. Esta sugestão leva em consideração áreas para recreação e esportes. </w:t>
      </w:r>
    </w:p>
    <w:p w:rsidR="001338BF" w:rsidRPr="00FA5C57" w:rsidRDefault="001338BF" w:rsidP="00FA5C57">
      <w:pPr>
        <w:spacing w:line="360" w:lineRule="auto"/>
        <w:jc w:val="both"/>
        <w:rPr>
          <w:rFonts w:ascii="Arial" w:eastAsia="Times New Roman" w:hAnsi="Arial"/>
          <w:sz w:val="24"/>
          <w:szCs w:val="24"/>
        </w:rPr>
      </w:pPr>
    </w:p>
    <w:p w:rsidR="001338BF" w:rsidRPr="00AA18FF" w:rsidRDefault="001338BF" w:rsidP="00AA18FF">
      <w:pPr>
        <w:spacing w:line="360" w:lineRule="auto"/>
        <w:ind w:left="400"/>
        <w:jc w:val="both"/>
        <w:rPr>
          <w:rFonts w:ascii="Arial" w:eastAsia="Arial" w:hAnsi="Arial"/>
          <w:b/>
          <w:sz w:val="24"/>
          <w:szCs w:val="24"/>
        </w:rPr>
      </w:pPr>
      <w:r w:rsidRPr="00AA18FF">
        <w:rPr>
          <w:rFonts w:ascii="Arial" w:eastAsia="Arial" w:hAnsi="Arial"/>
          <w:b/>
          <w:sz w:val="24"/>
          <w:szCs w:val="24"/>
        </w:rPr>
        <w:t xml:space="preserve">4.8.1 </w:t>
      </w:r>
      <w:r w:rsidRPr="00AA18FF">
        <w:rPr>
          <w:rStyle w:val="Ttulo3Char"/>
          <w:color w:val="auto"/>
          <w:szCs w:val="24"/>
        </w:rPr>
        <w:t>Forração de Grama</w:t>
      </w:r>
    </w:p>
    <w:p w:rsidR="001338BF" w:rsidRPr="00AC6476" w:rsidRDefault="001338BF" w:rsidP="00FA5C57">
      <w:pPr>
        <w:spacing w:line="360" w:lineRule="auto"/>
        <w:ind w:left="260"/>
        <w:jc w:val="both"/>
        <w:rPr>
          <w:rStyle w:val="Ttulo4Char"/>
          <w:rFonts w:ascii="Arial" w:hAnsi="Arial" w:cs="Arial"/>
          <w:color w:val="auto"/>
          <w:sz w:val="24"/>
          <w:szCs w:val="24"/>
        </w:rPr>
      </w:pPr>
      <w:r w:rsidRPr="00AC6476">
        <w:rPr>
          <w:rFonts w:ascii="Arial" w:eastAsia="Arial" w:hAnsi="Arial"/>
          <w:sz w:val="24"/>
          <w:szCs w:val="24"/>
        </w:rPr>
        <w:t xml:space="preserve">4.8.1.1 </w:t>
      </w:r>
      <w:r w:rsidRPr="00AC6476">
        <w:rPr>
          <w:rStyle w:val="Ttulo4Char"/>
          <w:rFonts w:ascii="Arial" w:hAnsi="Arial" w:cs="Arial"/>
          <w:color w:val="auto"/>
          <w:sz w:val="24"/>
          <w:szCs w:val="24"/>
        </w:rPr>
        <w:t>Caracterização e Dimensões do Material: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firstLine="994"/>
        <w:jc w:val="both"/>
        <w:rPr>
          <w:rFonts w:ascii="Arial" w:eastAsia="Arial" w:hAnsi="Arial"/>
          <w:sz w:val="24"/>
          <w:szCs w:val="24"/>
        </w:rPr>
      </w:pPr>
      <w:r w:rsidRPr="00FA5C57">
        <w:rPr>
          <w:rFonts w:ascii="Arial" w:eastAsia="Arial" w:hAnsi="Arial"/>
          <w:sz w:val="24"/>
          <w:szCs w:val="24"/>
        </w:rPr>
        <w:t>Planta herbácea de 10-20 cm de altura. A forração escolhida deverá apresentar folhas densas e pilosas. A densidade deverá proporcionar a formação de tapete verde uniforme e ornamental. A forração deverá ser adquirida na fora de rolos, pois esse formato proporciona maior resistência no momento do transporte e maior facilidade de manuseio e plantio.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43"/>
        </w:numPr>
        <w:tabs>
          <w:tab w:val="left" w:pos="1380"/>
        </w:tabs>
        <w:spacing w:line="360" w:lineRule="auto"/>
        <w:ind w:left="1380" w:hanging="125"/>
        <w:jc w:val="both"/>
        <w:rPr>
          <w:rFonts w:ascii="Arial" w:eastAsia="Arial" w:hAnsi="Arial"/>
          <w:sz w:val="24"/>
          <w:szCs w:val="24"/>
        </w:rPr>
      </w:pPr>
      <w:proofErr w:type="gramStart"/>
      <w:r w:rsidRPr="00FA5C57">
        <w:rPr>
          <w:rFonts w:ascii="Arial" w:eastAsia="Arial" w:hAnsi="Arial"/>
          <w:sz w:val="24"/>
          <w:szCs w:val="24"/>
        </w:rPr>
        <w:t>tapetes</w:t>
      </w:r>
      <w:proofErr w:type="gramEnd"/>
      <w:r w:rsidRPr="00FA5C57">
        <w:rPr>
          <w:rFonts w:ascii="Arial" w:eastAsia="Arial" w:hAnsi="Arial"/>
          <w:sz w:val="24"/>
          <w:szCs w:val="24"/>
        </w:rPr>
        <w:t xml:space="preserve"> enrolados (rolinhos) medindo 40cm de largura por 125cm de comprimento.</w:t>
      </w:r>
    </w:p>
    <w:p w:rsidR="001338BF" w:rsidRPr="00FA5C57" w:rsidRDefault="001338BF" w:rsidP="00FA5C57">
      <w:pPr>
        <w:spacing w:line="360" w:lineRule="auto"/>
        <w:jc w:val="both"/>
        <w:rPr>
          <w:rFonts w:ascii="Arial" w:eastAsia="Arial" w:hAnsi="Arial"/>
          <w:sz w:val="24"/>
          <w:szCs w:val="24"/>
        </w:rPr>
      </w:pPr>
    </w:p>
    <w:p w:rsidR="001338BF" w:rsidRPr="00FA5C57" w:rsidRDefault="001338BF" w:rsidP="00FA5C57">
      <w:pPr>
        <w:numPr>
          <w:ilvl w:val="0"/>
          <w:numId w:val="43"/>
        </w:numPr>
        <w:tabs>
          <w:tab w:val="left" w:pos="1400"/>
        </w:tabs>
        <w:spacing w:line="360" w:lineRule="auto"/>
        <w:ind w:left="1400" w:hanging="145"/>
        <w:jc w:val="both"/>
        <w:rPr>
          <w:rFonts w:ascii="Arial" w:eastAsia="Arial" w:hAnsi="Arial"/>
          <w:sz w:val="24"/>
          <w:szCs w:val="24"/>
        </w:rPr>
      </w:pPr>
      <w:r w:rsidRPr="00FA5C57">
        <w:rPr>
          <w:rFonts w:ascii="Arial" w:eastAsia="Arial" w:hAnsi="Arial"/>
          <w:sz w:val="24"/>
          <w:szCs w:val="24"/>
        </w:rPr>
        <w:t>Modelo de Referência: grama Esmeralda.</w:t>
      </w:r>
    </w:p>
    <w:p w:rsidR="001338BF" w:rsidRPr="00FA5C57" w:rsidRDefault="001338BF" w:rsidP="00FA5C57">
      <w:pPr>
        <w:spacing w:line="360" w:lineRule="auto"/>
        <w:jc w:val="both"/>
        <w:rPr>
          <w:rFonts w:ascii="Arial" w:eastAsia="Times New Roman" w:hAnsi="Arial"/>
          <w:sz w:val="24"/>
          <w:szCs w:val="24"/>
        </w:rPr>
      </w:pPr>
    </w:p>
    <w:p w:rsidR="001338BF" w:rsidRDefault="001338BF" w:rsidP="00656547">
      <w:pPr>
        <w:spacing w:line="360" w:lineRule="auto"/>
        <w:ind w:left="260"/>
        <w:jc w:val="both"/>
        <w:rPr>
          <w:rFonts w:ascii="Arial" w:eastAsia="Arial" w:hAnsi="Arial"/>
          <w:b/>
          <w:sz w:val="24"/>
          <w:szCs w:val="24"/>
        </w:rPr>
      </w:pPr>
      <w:bookmarkStart w:id="61" w:name="page49"/>
      <w:bookmarkEnd w:id="61"/>
      <w:r w:rsidRPr="00AC6476">
        <w:rPr>
          <w:rFonts w:ascii="Arial" w:eastAsia="Arial" w:hAnsi="Arial"/>
          <w:b/>
          <w:sz w:val="24"/>
          <w:szCs w:val="24"/>
        </w:rPr>
        <w:t xml:space="preserve">4.8.1.2 </w:t>
      </w:r>
      <w:proofErr w:type="spellStart"/>
      <w:r w:rsidRPr="00AC6476">
        <w:rPr>
          <w:rFonts w:ascii="Arial" w:eastAsia="Arial" w:hAnsi="Arial"/>
          <w:b/>
          <w:sz w:val="24"/>
          <w:szCs w:val="24"/>
        </w:rPr>
        <w:t>Seqüência</w:t>
      </w:r>
      <w:proofErr w:type="spellEnd"/>
      <w:r w:rsidRPr="00AC6476">
        <w:rPr>
          <w:rFonts w:ascii="Arial" w:eastAsia="Arial" w:hAnsi="Arial"/>
          <w:b/>
          <w:sz w:val="24"/>
          <w:szCs w:val="24"/>
        </w:rPr>
        <w:t xml:space="preserve"> de execução:</w:t>
      </w:r>
    </w:p>
    <w:p w:rsidR="00656547" w:rsidRPr="00656547" w:rsidRDefault="00656547" w:rsidP="00656547">
      <w:pPr>
        <w:spacing w:line="360" w:lineRule="auto"/>
        <w:ind w:left="260"/>
        <w:jc w:val="both"/>
        <w:rPr>
          <w:rFonts w:ascii="Arial" w:eastAsia="Arial" w:hAnsi="Arial"/>
          <w:b/>
          <w:sz w:val="24"/>
          <w:szCs w:val="24"/>
        </w:rPr>
      </w:pPr>
    </w:p>
    <w:p w:rsidR="00480384" w:rsidRPr="00FA5C57" w:rsidRDefault="001338BF" w:rsidP="00FA5C57">
      <w:pPr>
        <w:spacing w:line="360" w:lineRule="auto"/>
        <w:ind w:left="260" w:firstLine="634"/>
        <w:jc w:val="both"/>
        <w:rPr>
          <w:rFonts w:ascii="Arial" w:eastAsia="Times New Roman" w:hAnsi="Arial"/>
          <w:sz w:val="24"/>
          <w:szCs w:val="24"/>
        </w:rPr>
      </w:pPr>
      <w:r w:rsidRPr="00FA5C57">
        <w:rPr>
          <w:rFonts w:ascii="Arial" w:eastAsia="Arial" w:hAnsi="Arial"/>
          <w:sz w:val="24"/>
          <w:szCs w:val="24"/>
        </w:rPr>
        <w:t>Deverá ser executado o preparo do solo, com a limpeza do terreno, removendo-se todos os obstáculos que possam atrapalhar o plantio como: ervas daninhas, entulhos etc. O solo deverá receber adubação. Posicionar vários rolinhos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de grama ao longo da área de plantio; um ao lado do outro. Para facilitar a instalação devera ser utilizada linha de nylon ou barbante como guia, proporcionando o alinhamento dos tapetes de grama. Os tapetes quebrados ou recortes deverão preencher as áreas de cantos e encontros, na fase de acabamento do plantio. As fissuras entre os tapetes de grama devem ser rejuntadas com terra de boa qualidade, e toda a forração deve ser irrigada por aproximadamente um mês.</w:t>
      </w:r>
    </w:p>
    <w:p w:rsidR="00656547" w:rsidRPr="00FA5C57" w:rsidRDefault="00656547" w:rsidP="00FA5C57">
      <w:pPr>
        <w:spacing w:line="360" w:lineRule="auto"/>
        <w:jc w:val="both"/>
        <w:rPr>
          <w:rFonts w:ascii="Arial" w:eastAsia="Times New Roman" w:hAnsi="Arial"/>
          <w:sz w:val="24"/>
          <w:szCs w:val="24"/>
        </w:rPr>
      </w:pPr>
    </w:p>
    <w:p w:rsidR="001338BF" w:rsidRPr="00656547" w:rsidRDefault="00656547" w:rsidP="00656547">
      <w:pPr>
        <w:pStyle w:val="PargrafodaLista"/>
        <w:numPr>
          <w:ilvl w:val="3"/>
          <w:numId w:val="61"/>
        </w:numPr>
        <w:spacing w:line="360" w:lineRule="auto"/>
        <w:jc w:val="both"/>
        <w:rPr>
          <w:rStyle w:val="Ttulo4Char"/>
          <w:color w:val="auto"/>
          <w:sz w:val="24"/>
          <w:szCs w:val="24"/>
        </w:rPr>
      </w:pPr>
      <w:r w:rsidRPr="00656547">
        <w:rPr>
          <w:rFonts w:ascii="Arial" w:eastAsia="Arial" w:hAnsi="Arial"/>
          <w:sz w:val="24"/>
          <w:szCs w:val="24"/>
        </w:rPr>
        <w:t xml:space="preserve"> </w:t>
      </w:r>
      <w:r w:rsidR="001338BF" w:rsidRPr="00656547">
        <w:rPr>
          <w:rStyle w:val="Ttulo4Char"/>
          <w:color w:val="auto"/>
          <w:sz w:val="24"/>
          <w:szCs w:val="24"/>
        </w:rPr>
        <w:t>Aplicação no Projeto e Referencias com os Desenhos:</w:t>
      </w:r>
    </w:p>
    <w:p w:rsidR="001338BF" w:rsidRPr="00FA5C57" w:rsidRDefault="00656547" w:rsidP="00656547">
      <w:pPr>
        <w:tabs>
          <w:tab w:val="left" w:pos="1400"/>
        </w:tabs>
        <w:spacing w:line="360" w:lineRule="auto"/>
        <w:jc w:val="both"/>
        <w:rPr>
          <w:rFonts w:ascii="Arial" w:eastAsia="Arial" w:hAnsi="Arial"/>
          <w:sz w:val="24"/>
          <w:szCs w:val="24"/>
        </w:rPr>
      </w:pPr>
      <w:r>
        <w:rPr>
          <w:rFonts w:ascii="Arial" w:eastAsia="Times New Roman" w:hAnsi="Arial"/>
          <w:sz w:val="24"/>
          <w:szCs w:val="24"/>
        </w:rPr>
        <w:t xml:space="preserve">- </w:t>
      </w:r>
      <w:r w:rsidR="001338BF" w:rsidRPr="00FA5C57">
        <w:rPr>
          <w:rFonts w:ascii="Arial" w:eastAsia="Arial" w:hAnsi="Arial"/>
          <w:sz w:val="24"/>
          <w:szCs w:val="24"/>
        </w:rPr>
        <w:t>Áreas descobertas e jardins, conforme indicação de projeto.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8663DA" w:rsidRPr="00FA5C57" w:rsidRDefault="008663DA" w:rsidP="00FA5C57">
      <w:pPr>
        <w:spacing w:line="360" w:lineRule="auto"/>
        <w:jc w:val="both"/>
        <w:rPr>
          <w:rFonts w:ascii="Arial" w:eastAsia="Times New Roman" w:hAnsi="Arial"/>
          <w:sz w:val="24"/>
          <w:szCs w:val="24"/>
        </w:rPr>
      </w:pPr>
      <w:bookmarkStart w:id="62" w:name="page50"/>
      <w:bookmarkEnd w:id="62"/>
    </w:p>
    <w:p w:rsidR="00480384" w:rsidRPr="008922F0" w:rsidRDefault="00480384" w:rsidP="00FA5C57">
      <w:pPr>
        <w:spacing w:line="360" w:lineRule="auto"/>
        <w:jc w:val="both"/>
        <w:rPr>
          <w:rFonts w:ascii="Arial" w:eastAsia="Times New Roman" w:hAnsi="Arial"/>
          <w:color w:val="FF0000"/>
          <w:sz w:val="24"/>
          <w:szCs w:val="24"/>
        </w:rPr>
      </w:pPr>
    </w:p>
    <w:p w:rsidR="001338BF" w:rsidRPr="00B30F03" w:rsidRDefault="001338BF" w:rsidP="00B30F03">
      <w:pPr>
        <w:pStyle w:val="Ttulo1"/>
        <w:jc w:val="right"/>
        <w:rPr>
          <w:color w:val="FF0000"/>
        </w:rPr>
      </w:pPr>
      <w:bookmarkStart w:id="63" w:name="_Toc71011321"/>
      <w:proofErr w:type="gramStart"/>
      <w:r w:rsidRPr="00B30F03">
        <w:rPr>
          <w:rFonts w:eastAsia="Arial"/>
          <w:color w:val="FF0000"/>
        </w:rPr>
        <w:t>5</w:t>
      </w:r>
      <w:proofErr w:type="gramEnd"/>
      <w:r w:rsidR="00480384" w:rsidRPr="00B30F03">
        <w:rPr>
          <w:rFonts w:eastAsia="Times New Roman"/>
          <w:color w:val="FF0000"/>
        </w:rPr>
        <w:t xml:space="preserve"> </w:t>
      </w:r>
      <w:r w:rsidRPr="00B30F03">
        <w:rPr>
          <w:color w:val="FF0000"/>
        </w:rPr>
        <w:t>HIDRÁULICA</w:t>
      </w:r>
      <w:bookmarkEnd w:id="63"/>
    </w:p>
    <w:p w:rsidR="001338BF" w:rsidRPr="00FA5C57" w:rsidRDefault="00813958" w:rsidP="00FA5C57">
      <w:pPr>
        <w:spacing w:line="360" w:lineRule="auto"/>
        <w:jc w:val="both"/>
        <w:rPr>
          <w:rFonts w:ascii="Arial" w:eastAsia="Times New Roman" w:hAnsi="Arial"/>
          <w:sz w:val="24"/>
          <w:szCs w:val="24"/>
        </w:rPr>
      </w:pPr>
      <w:r w:rsidRPr="00813958">
        <w:rPr>
          <w:rFonts w:ascii="Arial" w:eastAsia="Arial" w:hAnsi="Arial"/>
          <w:b/>
          <w:color w:val="FF0000"/>
          <w:sz w:val="24"/>
          <w:szCs w:val="24"/>
        </w:rPr>
        <w:pict>
          <v:line id="_x0000_s1072" style="position:absolute;left:0;text-align:left;z-index:-251609088" from="11.6pt,1.6pt" to="468.1pt,1.6pt" o:userdrawn="t" strokecolor="red" strokeweight=".16931mm"/>
        </w:pict>
      </w:r>
    </w:p>
    <w:p w:rsidR="001338BF" w:rsidRPr="00FA5C57" w:rsidRDefault="001338BF" w:rsidP="00FA5C57">
      <w:pPr>
        <w:spacing w:line="360" w:lineRule="auto"/>
        <w:jc w:val="both"/>
        <w:rPr>
          <w:rFonts w:ascii="Arial" w:eastAsia="Times New Roman" w:hAnsi="Arial"/>
          <w:sz w:val="24"/>
          <w:szCs w:val="24"/>
        </w:rPr>
      </w:pPr>
    </w:p>
    <w:p w:rsidR="00794DBD" w:rsidRPr="00FA5C57" w:rsidRDefault="00794DBD" w:rsidP="005E02AF">
      <w:pPr>
        <w:tabs>
          <w:tab w:val="left" w:pos="820"/>
        </w:tabs>
        <w:spacing w:line="360" w:lineRule="auto"/>
        <w:jc w:val="both"/>
        <w:rPr>
          <w:rFonts w:ascii="Arial" w:eastAsia="Arial" w:hAnsi="Arial"/>
          <w:b/>
          <w:color w:val="FF0000"/>
          <w:sz w:val="24"/>
          <w:szCs w:val="24"/>
        </w:rPr>
      </w:pPr>
    </w:p>
    <w:p w:rsidR="001338BF" w:rsidRPr="00B30F03" w:rsidRDefault="001338BF" w:rsidP="00B30F03">
      <w:pPr>
        <w:pStyle w:val="Ttulo2"/>
      </w:pPr>
      <w:bookmarkStart w:id="64" w:name="_Toc71011322"/>
      <w:r w:rsidRPr="00B30F03">
        <w:t>5.1</w:t>
      </w:r>
      <w:r w:rsidRPr="00B30F03">
        <w:tab/>
        <w:t>INSTALAÇÕES DE ÁGUA FRIA</w:t>
      </w:r>
      <w:bookmarkEnd w:id="64"/>
    </w:p>
    <w:p w:rsidR="001338BF" w:rsidRPr="006B6B8E" w:rsidRDefault="006B6B8E" w:rsidP="006B6B8E">
      <w:pPr>
        <w:pStyle w:val="Ttulo2"/>
        <w:spacing w:line="360" w:lineRule="auto"/>
        <w:jc w:val="both"/>
        <w:rPr>
          <w:rFonts w:eastAsia="Times New Roman"/>
          <w:b w:val="0"/>
          <w:szCs w:val="24"/>
        </w:rPr>
      </w:pPr>
      <w:r>
        <w:rPr>
          <w:rFonts w:cs="Arial"/>
          <w:b w:val="0"/>
          <w:color w:val="222222"/>
          <w:shd w:val="clear" w:color="auto" w:fill="FFFFFF"/>
        </w:rPr>
        <w:t xml:space="preserve">          </w:t>
      </w:r>
    </w:p>
    <w:p w:rsidR="001338BF" w:rsidRPr="00FA5C57" w:rsidRDefault="001338BF" w:rsidP="00FA5C57">
      <w:pPr>
        <w:spacing w:line="360" w:lineRule="auto"/>
        <w:ind w:left="260" w:right="20" w:firstLine="708"/>
        <w:jc w:val="both"/>
        <w:rPr>
          <w:rFonts w:ascii="Arial" w:eastAsia="Arial" w:hAnsi="Arial"/>
          <w:sz w:val="24"/>
          <w:szCs w:val="24"/>
        </w:rPr>
      </w:pPr>
      <w:r w:rsidRPr="00FA5C57">
        <w:rPr>
          <w:rFonts w:ascii="Arial" w:eastAsia="Arial" w:hAnsi="Arial"/>
          <w:sz w:val="24"/>
          <w:szCs w:val="24"/>
        </w:rPr>
        <w:t>Para o cálculo da demanda de consumo de água do Projeto, foram consideradas as populações equivalentes aos números de usuários prev</w:t>
      </w:r>
      <w:r w:rsidR="0071684A">
        <w:rPr>
          <w:rFonts w:ascii="Arial" w:eastAsia="Arial" w:hAnsi="Arial"/>
          <w:sz w:val="24"/>
          <w:szCs w:val="24"/>
        </w:rPr>
        <w:t>istos para o estabelecimento (42</w:t>
      </w:r>
      <w:r w:rsidRPr="00FA5C57">
        <w:rPr>
          <w:rFonts w:ascii="Arial" w:eastAsia="Arial" w:hAnsi="Arial"/>
          <w:sz w:val="24"/>
          <w:szCs w:val="24"/>
        </w:rPr>
        <w:t>0 alunos</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w:t>
      </w:r>
    </w:p>
    <w:p w:rsidR="001338BF" w:rsidRPr="006B6B8E" w:rsidRDefault="006B6B8E" w:rsidP="005827CE">
      <w:pPr>
        <w:spacing w:line="360" w:lineRule="auto"/>
        <w:jc w:val="both"/>
        <w:rPr>
          <w:rFonts w:ascii="Arial" w:eastAsia="Times New Roman" w:hAnsi="Arial"/>
          <w:sz w:val="24"/>
          <w:szCs w:val="24"/>
        </w:rPr>
      </w:pPr>
      <w:r w:rsidRPr="006B6B8E">
        <w:rPr>
          <w:rFonts w:ascii="Arial" w:eastAsia="Times New Roman" w:hAnsi="Arial"/>
          <w:sz w:val="24"/>
          <w:szCs w:val="24"/>
        </w:rPr>
        <w:t xml:space="preserve">   </w:t>
      </w:r>
      <w:r>
        <w:rPr>
          <w:rFonts w:ascii="Arial" w:eastAsia="Times New Roman" w:hAnsi="Arial"/>
          <w:sz w:val="24"/>
          <w:szCs w:val="24"/>
        </w:rPr>
        <w:t xml:space="preserve">             </w:t>
      </w:r>
      <w:r w:rsidRPr="006B6B8E">
        <w:rPr>
          <w:rFonts w:ascii="Arial" w:hAnsi="Arial"/>
          <w:color w:val="222222"/>
          <w:sz w:val="24"/>
          <w:szCs w:val="24"/>
          <w:shd w:val="clear" w:color="auto" w:fill="FFFFFF"/>
        </w:rPr>
        <w:t>Para a execução da drenagem do local, a Contratada deverá seguir todas as notas, especificações e localizações dos materiais indicados em projeto de drenagem. Em caso de dúvidas, a Fiscalização deverá ser consultada.</w:t>
      </w:r>
      <w:r w:rsidRPr="006B6B8E">
        <w:rPr>
          <w:rFonts w:ascii="Arial" w:hAnsi="Arial"/>
          <w:color w:val="222222"/>
          <w:sz w:val="24"/>
          <w:szCs w:val="24"/>
        </w:rPr>
        <w:br/>
      </w:r>
      <w:r>
        <w:rPr>
          <w:rFonts w:ascii="Arial" w:hAnsi="Arial"/>
          <w:color w:val="000000"/>
          <w:sz w:val="24"/>
          <w:szCs w:val="24"/>
          <w:shd w:val="clear" w:color="auto" w:fill="FFFFFF"/>
        </w:rPr>
        <w:t xml:space="preserve">                </w:t>
      </w:r>
      <w:r w:rsidRPr="006B6B8E">
        <w:rPr>
          <w:rFonts w:ascii="Arial" w:hAnsi="Arial"/>
          <w:color w:val="000000"/>
          <w:sz w:val="24"/>
          <w:szCs w:val="24"/>
          <w:shd w:val="clear" w:color="auto" w:fill="FFFFFF"/>
        </w:rPr>
        <w:t xml:space="preserve">As escavações e o reaterro deverão ser realizados manualmente e de modo a não ocasionar quaisquer danos á propriedade. O reaterro das valas só poderá ser executado após a realização dos testes de </w:t>
      </w:r>
      <w:proofErr w:type="spellStart"/>
      <w:r w:rsidRPr="006B6B8E">
        <w:rPr>
          <w:rFonts w:ascii="Arial" w:hAnsi="Arial"/>
          <w:color w:val="000000"/>
          <w:sz w:val="24"/>
          <w:szCs w:val="24"/>
          <w:shd w:val="clear" w:color="auto" w:fill="FFFFFF"/>
        </w:rPr>
        <w:t>estanqu</w:t>
      </w:r>
      <w:r w:rsidR="005827CE">
        <w:rPr>
          <w:rFonts w:ascii="Arial" w:hAnsi="Arial"/>
          <w:color w:val="000000"/>
          <w:sz w:val="24"/>
          <w:szCs w:val="24"/>
          <w:shd w:val="clear" w:color="auto" w:fill="FFFFFF"/>
        </w:rPr>
        <w:t>iedade</w:t>
      </w:r>
      <w:proofErr w:type="spellEnd"/>
      <w:r w:rsidR="005827CE">
        <w:rPr>
          <w:rFonts w:ascii="Arial" w:hAnsi="Arial"/>
          <w:color w:val="000000"/>
          <w:sz w:val="24"/>
          <w:szCs w:val="24"/>
          <w:shd w:val="clear" w:color="auto" w:fill="FFFFFF"/>
        </w:rPr>
        <w:t xml:space="preserve"> da tubulação, </w:t>
      </w:r>
      <w:r w:rsidRPr="006B6B8E">
        <w:rPr>
          <w:rFonts w:ascii="Arial" w:hAnsi="Arial"/>
          <w:color w:val="000000"/>
          <w:sz w:val="24"/>
          <w:szCs w:val="24"/>
          <w:shd w:val="clear" w:color="auto" w:fill="FFFFFF"/>
        </w:rPr>
        <w:t>conforme procedimentos pertinentes.</w:t>
      </w:r>
      <w:proofErr w:type="gramStart"/>
      <w:r w:rsidRPr="006B6B8E">
        <w:rPr>
          <w:rFonts w:ascii="Arial" w:hAnsi="Arial"/>
          <w:color w:val="222222"/>
          <w:sz w:val="24"/>
          <w:szCs w:val="24"/>
          <w:shd w:val="clear" w:color="auto" w:fill="FFFFFF"/>
        </w:rPr>
        <w:br/>
      </w:r>
      <w:proofErr w:type="gramEnd"/>
    </w:p>
    <w:p w:rsidR="001338BF" w:rsidRPr="00EE3CDE" w:rsidRDefault="001338BF" w:rsidP="00FA5C57">
      <w:pPr>
        <w:pStyle w:val="Ttulo3"/>
        <w:spacing w:line="360" w:lineRule="auto"/>
        <w:rPr>
          <w:rFonts w:eastAsia="Arial"/>
          <w:b w:val="0"/>
          <w:color w:val="auto"/>
          <w:szCs w:val="24"/>
        </w:rPr>
      </w:pPr>
      <w:bookmarkStart w:id="65" w:name="_Toc71011323"/>
      <w:r w:rsidRPr="00EE3CDE">
        <w:rPr>
          <w:rFonts w:eastAsia="Arial"/>
          <w:b w:val="0"/>
          <w:color w:val="auto"/>
          <w:szCs w:val="24"/>
        </w:rPr>
        <w:t xml:space="preserve">5.1.1 </w:t>
      </w:r>
      <w:r w:rsidRPr="00EE3CDE">
        <w:rPr>
          <w:b w:val="0"/>
          <w:color w:val="auto"/>
          <w:szCs w:val="24"/>
        </w:rPr>
        <w:t>Sistema de Abastecimento</w:t>
      </w:r>
      <w:bookmarkEnd w:id="65"/>
    </w:p>
    <w:p w:rsidR="001338BF" w:rsidRPr="00FA5C57" w:rsidRDefault="001338BF" w:rsidP="00FA5C57">
      <w:pPr>
        <w:pStyle w:val="Ttulo3"/>
        <w:spacing w:line="360" w:lineRule="auto"/>
        <w:rPr>
          <w:rFonts w:eastAsia="Times New Roman"/>
          <w:szCs w:val="24"/>
        </w:rPr>
      </w:pPr>
    </w:p>
    <w:p w:rsidR="001338BF" w:rsidRPr="00FA5C57" w:rsidRDefault="001338BF" w:rsidP="00FA5C57">
      <w:pPr>
        <w:spacing w:line="360" w:lineRule="auto"/>
        <w:ind w:left="260" w:right="40" w:firstLine="708"/>
        <w:jc w:val="both"/>
        <w:rPr>
          <w:rFonts w:ascii="Arial" w:eastAsia="Arial" w:hAnsi="Arial"/>
          <w:sz w:val="24"/>
          <w:szCs w:val="24"/>
        </w:rPr>
      </w:pPr>
      <w:r w:rsidRPr="00FA5C57">
        <w:rPr>
          <w:rFonts w:ascii="Arial" w:eastAsia="Arial" w:hAnsi="Arial"/>
          <w:sz w:val="24"/>
          <w:szCs w:val="24"/>
        </w:rPr>
        <w:t>Para o abastecimento de água potável dos estabeleci mentos de ensino, foi considerado um sistema indireto, ou seja, a água proveniente da rede pública não segue diretamente aos pontos de consumo, ficando armazenada em reservatórios, que têm por finalidade principal garantir o suprimento de água da edificação em caso de interrupção do abastecimento pela concessionária local de água e uniformizar a pressão nos pontos e tubulações da rede predial. A reserva que foi estipulada é equivalente a dois consumos diários da edificação.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20" w:firstLine="708"/>
        <w:jc w:val="both"/>
        <w:rPr>
          <w:rFonts w:ascii="Arial" w:eastAsia="Arial" w:hAnsi="Arial"/>
          <w:sz w:val="24"/>
          <w:szCs w:val="24"/>
        </w:rPr>
      </w:pPr>
      <w:r w:rsidRPr="00FA5C57">
        <w:rPr>
          <w:rFonts w:ascii="Arial" w:eastAsia="Arial" w:hAnsi="Arial"/>
          <w:sz w:val="24"/>
          <w:szCs w:val="24"/>
        </w:rPr>
        <w:t>A água da concessionária local, após passar pelo hidrômetro da edificação, abastecerá diretamente o reservatório tipo cisterna com capacidade para 2.000l.</w:t>
      </w:r>
    </w:p>
    <w:p w:rsidR="001338BF" w:rsidRDefault="001338BF" w:rsidP="00FA5C57">
      <w:pPr>
        <w:spacing w:line="360" w:lineRule="auto"/>
        <w:jc w:val="both"/>
        <w:rPr>
          <w:rFonts w:ascii="Arial" w:eastAsia="Times New Roman" w:hAnsi="Arial"/>
          <w:sz w:val="24"/>
          <w:szCs w:val="24"/>
        </w:rPr>
      </w:pPr>
    </w:p>
    <w:p w:rsidR="00F517EC" w:rsidRDefault="00F517EC" w:rsidP="00FA5C57">
      <w:pPr>
        <w:spacing w:line="360" w:lineRule="auto"/>
        <w:jc w:val="both"/>
        <w:rPr>
          <w:rFonts w:ascii="Arial" w:eastAsia="Times New Roman" w:hAnsi="Arial"/>
          <w:sz w:val="24"/>
          <w:szCs w:val="24"/>
        </w:rPr>
      </w:pPr>
    </w:p>
    <w:p w:rsidR="00F517EC" w:rsidRDefault="00F517EC" w:rsidP="00FA5C57">
      <w:pPr>
        <w:spacing w:line="360" w:lineRule="auto"/>
        <w:jc w:val="both"/>
        <w:rPr>
          <w:rFonts w:ascii="Arial" w:eastAsia="Times New Roman" w:hAnsi="Arial"/>
          <w:sz w:val="24"/>
          <w:szCs w:val="24"/>
        </w:rPr>
      </w:pPr>
    </w:p>
    <w:p w:rsidR="00F517EC" w:rsidRDefault="00F517EC" w:rsidP="00FA5C57">
      <w:pPr>
        <w:spacing w:line="360" w:lineRule="auto"/>
        <w:jc w:val="both"/>
        <w:rPr>
          <w:rFonts w:ascii="Arial" w:eastAsia="Times New Roman" w:hAnsi="Arial"/>
          <w:sz w:val="24"/>
          <w:szCs w:val="24"/>
        </w:rPr>
      </w:pPr>
    </w:p>
    <w:p w:rsidR="00F517EC" w:rsidRDefault="00F517EC" w:rsidP="00FA5C57">
      <w:pPr>
        <w:spacing w:line="360" w:lineRule="auto"/>
        <w:jc w:val="both"/>
        <w:rPr>
          <w:rFonts w:ascii="Arial" w:eastAsia="Times New Roman" w:hAnsi="Arial"/>
          <w:sz w:val="24"/>
          <w:szCs w:val="24"/>
        </w:rPr>
      </w:pPr>
    </w:p>
    <w:p w:rsidR="00F517EC" w:rsidRPr="00FA5C57" w:rsidRDefault="00F517EC" w:rsidP="00FA5C57">
      <w:pPr>
        <w:spacing w:line="360" w:lineRule="auto"/>
        <w:jc w:val="both"/>
        <w:rPr>
          <w:rFonts w:ascii="Arial" w:eastAsia="Times New Roman" w:hAnsi="Arial"/>
          <w:sz w:val="24"/>
          <w:szCs w:val="24"/>
        </w:rPr>
      </w:pPr>
    </w:p>
    <w:p w:rsidR="001338BF" w:rsidRPr="00EE3CDE" w:rsidRDefault="001338BF" w:rsidP="00853E0A">
      <w:pPr>
        <w:spacing w:line="360" w:lineRule="auto"/>
        <w:jc w:val="both"/>
        <w:rPr>
          <w:rFonts w:ascii="Arial" w:eastAsia="Arial" w:hAnsi="Arial"/>
          <w:b/>
          <w:sz w:val="24"/>
          <w:szCs w:val="24"/>
        </w:rPr>
      </w:pPr>
      <w:r w:rsidRPr="00EE3CDE">
        <w:rPr>
          <w:rFonts w:ascii="Arial" w:eastAsia="Arial" w:hAnsi="Arial"/>
          <w:b/>
          <w:sz w:val="24"/>
          <w:szCs w:val="24"/>
        </w:rPr>
        <w:t>5.1.2</w:t>
      </w:r>
      <w:proofErr w:type="gramStart"/>
      <w:r w:rsidRPr="00EE3CDE">
        <w:rPr>
          <w:rFonts w:ascii="Arial" w:eastAsia="Arial" w:hAnsi="Arial"/>
          <w:b/>
          <w:sz w:val="24"/>
          <w:szCs w:val="24"/>
        </w:rPr>
        <w:t xml:space="preserve"> </w:t>
      </w:r>
      <w:r w:rsidR="00853E0A">
        <w:rPr>
          <w:rFonts w:ascii="Arial" w:eastAsia="Arial" w:hAnsi="Arial"/>
          <w:b/>
          <w:sz w:val="24"/>
          <w:szCs w:val="24"/>
        </w:rPr>
        <w:t xml:space="preserve"> </w:t>
      </w:r>
      <w:proofErr w:type="gramEnd"/>
      <w:r w:rsidRPr="00EE3CDE">
        <w:rPr>
          <w:rStyle w:val="Ttulo3Char"/>
          <w:color w:val="auto"/>
          <w:szCs w:val="24"/>
        </w:rPr>
        <w:t>Ramal Predial</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60" w:firstLine="708"/>
        <w:jc w:val="both"/>
        <w:rPr>
          <w:rFonts w:ascii="Arial" w:eastAsia="Arial" w:hAnsi="Arial"/>
          <w:sz w:val="24"/>
          <w:szCs w:val="24"/>
        </w:rPr>
      </w:pPr>
      <w:r w:rsidRPr="00FA5C57">
        <w:rPr>
          <w:rFonts w:ascii="Arial" w:eastAsia="Arial" w:hAnsi="Arial"/>
          <w:sz w:val="24"/>
          <w:szCs w:val="24"/>
        </w:rPr>
        <w:t>A partir do hidrômetro, haverá uma tubulação de 25m m, em PVC Rígido, para abastecer o reservatório. Deve haver livre acesso do pessoal do Serviço de Águas ao local do hidrômetro de consumo.</w:t>
      </w:r>
    </w:p>
    <w:p w:rsidR="001338BF" w:rsidRPr="00FA5C57" w:rsidRDefault="001338BF" w:rsidP="00FA5C57">
      <w:pPr>
        <w:spacing w:line="360" w:lineRule="auto"/>
        <w:jc w:val="both"/>
        <w:rPr>
          <w:rFonts w:ascii="Arial" w:eastAsia="Times New Roman" w:hAnsi="Arial"/>
          <w:sz w:val="24"/>
          <w:szCs w:val="24"/>
        </w:rPr>
      </w:pPr>
    </w:p>
    <w:p w:rsidR="001338BF" w:rsidRDefault="001338BF" w:rsidP="00FA5C57">
      <w:pPr>
        <w:pStyle w:val="Ttulo3"/>
        <w:spacing w:line="360" w:lineRule="auto"/>
        <w:rPr>
          <w:rFonts w:eastAsia="Arial"/>
          <w:color w:val="auto"/>
          <w:szCs w:val="24"/>
        </w:rPr>
      </w:pPr>
      <w:bookmarkStart w:id="66" w:name="_Toc71011324"/>
      <w:r w:rsidRPr="00EE3CDE">
        <w:rPr>
          <w:rFonts w:eastAsia="Arial"/>
          <w:color w:val="auto"/>
          <w:szCs w:val="24"/>
        </w:rPr>
        <w:t xml:space="preserve">5.1.4 </w:t>
      </w:r>
      <w:r w:rsidRPr="00EE3CDE">
        <w:rPr>
          <w:color w:val="auto"/>
          <w:szCs w:val="24"/>
        </w:rPr>
        <w:t>Normas Técnicas relacionadas</w:t>
      </w:r>
      <w:bookmarkEnd w:id="66"/>
    </w:p>
    <w:p w:rsidR="00EE3CDE" w:rsidRDefault="00EE3CDE" w:rsidP="00EE3CDE"/>
    <w:p w:rsidR="00EE3CDE" w:rsidRPr="00EE3CDE" w:rsidRDefault="00F517EC" w:rsidP="00DB3D77">
      <w:pPr>
        <w:spacing w:line="360" w:lineRule="auto"/>
      </w:pPr>
      <w:r>
        <w:rPr>
          <w:rFonts w:ascii="Arial" w:hAnsi="Arial"/>
          <w:color w:val="222222"/>
          <w:shd w:val="clear" w:color="auto" w:fill="FFFFFF"/>
        </w:rPr>
        <w:t>.</w:t>
      </w:r>
      <w:r>
        <w:rPr>
          <w:rFonts w:ascii="Arial" w:hAnsi="Arial"/>
          <w:color w:val="222222"/>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12266/1992 – Projeto e execução de valas para assentamento de tubulação de água, esgoto ou drenagem urbana;</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14931/2004 – Execução de estruturas de concreto;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 xml:space="preserve">ABNT NBR 12655/2015 – Concreto de cimento </w:t>
      </w:r>
      <w:proofErr w:type="spellStart"/>
      <w:r w:rsidRPr="00F517EC">
        <w:rPr>
          <w:rFonts w:ascii="Arial" w:hAnsi="Arial"/>
          <w:color w:val="222222"/>
          <w:sz w:val="24"/>
          <w:szCs w:val="24"/>
          <w:shd w:val="clear" w:color="auto" w:fill="FFFFFF"/>
        </w:rPr>
        <w:t>portland</w:t>
      </w:r>
      <w:proofErr w:type="spellEnd"/>
      <w:r w:rsidRPr="00F517EC">
        <w:rPr>
          <w:rFonts w:ascii="Arial" w:hAnsi="Arial"/>
          <w:color w:val="222222"/>
          <w:sz w:val="24"/>
          <w:szCs w:val="24"/>
          <w:shd w:val="clear" w:color="auto" w:fill="FFFFFF"/>
        </w:rPr>
        <w:t xml:space="preserve"> – </w:t>
      </w:r>
      <w:proofErr w:type="gramStart"/>
      <w:r w:rsidRPr="00F517EC">
        <w:rPr>
          <w:rFonts w:ascii="Arial" w:hAnsi="Arial"/>
          <w:color w:val="222222"/>
          <w:sz w:val="24"/>
          <w:szCs w:val="24"/>
          <w:shd w:val="clear" w:color="auto" w:fill="FFFFFF"/>
        </w:rPr>
        <w:t>preparo,</w:t>
      </w:r>
      <w:proofErr w:type="gramEnd"/>
      <w:r w:rsidRPr="00F517EC">
        <w:rPr>
          <w:rFonts w:ascii="Arial" w:hAnsi="Arial"/>
          <w:color w:val="222222"/>
          <w:sz w:val="24"/>
          <w:szCs w:val="24"/>
          <w:shd w:val="clear" w:color="auto" w:fill="FFFFFF"/>
        </w:rPr>
        <w:t xml:space="preserve"> controle, recebimento e aceitação – procedimento;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6118/2014 – Projeto de estruturas de concreto – procedimento;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7212/2012 – Execução de concreto dosado em central – procedimento;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10844/1989 – Instalações prediais de águas pluviais;</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13133/1994 - Execução de levantamento topográfico;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10067/1995 – Princípios gerais de representação em desenho técnico;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ABNT NBR 5681/1980 – Controle tecnológico da execução de aterros em obras de edificações;</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Manual de drenagem SUDECAP;</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NR 6 – Equipamentos de proteção individual – EPI;</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NR 12 – Segurança no trabalho em máquinas e equipamentos;</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NR 18 – Condições e meio ambiente de trabalho na indústria da construção;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NR 21 – Trabalho a céu aberto;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NR 24 – Condições sanitárias e de conforto nos locais de trabalho</w:t>
      </w:r>
      <w:r>
        <w:rPr>
          <w:rFonts w:ascii="Arial" w:hAnsi="Arial"/>
          <w:color w:val="222222"/>
          <w:shd w:val="clear" w:color="auto" w:fill="FFFFFF"/>
        </w:rPr>
        <w:t>.</w:t>
      </w:r>
    </w:p>
    <w:p w:rsidR="00B30F03" w:rsidRPr="00B30F03" w:rsidRDefault="00B30F03" w:rsidP="00FA5C57">
      <w:pPr>
        <w:numPr>
          <w:ilvl w:val="0"/>
          <w:numId w:val="47"/>
        </w:numPr>
        <w:tabs>
          <w:tab w:val="left" w:pos="1680"/>
        </w:tabs>
        <w:spacing w:line="360" w:lineRule="auto"/>
        <w:ind w:left="1680" w:hanging="710"/>
        <w:jc w:val="both"/>
        <w:rPr>
          <w:rFonts w:ascii="Arial" w:eastAsia="Symbol" w:hAnsi="Arial"/>
          <w:sz w:val="24"/>
          <w:szCs w:val="24"/>
        </w:rPr>
      </w:pPr>
    </w:p>
    <w:p w:rsidR="00B30F03" w:rsidRPr="00B30F03" w:rsidRDefault="00B30F03" w:rsidP="00FA5C57">
      <w:pPr>
        <w:numPr>
          <w:ilvl w:val="0"/>
          <w:numId w:val="47"/>
        </w:numPr>
        <w:tabs>
          <w:tab w:val="left" w:pos="1680"/>
        </w:tabs>
        <w:spacing w:line="360" w:lineRule="auto"/>
        <w:ind w:left="1680" w:hanging="710"/>
        <w:jc w:val="both"/>
        <w:rPr>
          <w:rFonts w:ascii="Arial" w:eastAsia="Symbol" w:hAnsi="Arial"/>
          <w:sz w:val="24"/>
          <w:szCs w:val="24"/>
        </w:rPr>
      </w:pPr>
    </w:p>
    <w:p w:rsidR="00B30F03" w:rsidRPr="00B30F03" w:rsidRDefault="00B30F03" w:rsidP="00FA5C57">
      <w:pPr>
        <w:numPr>
          <w:ilvl w:val="0"/>
          <w:numId w:val="47"/>
        </w:numPr>
        <w:tabs>
          <w:tab w:val="left" w:pos="1680"/>
        </w:tabs>
        <w:spacing w:line="360" w:lineRule="auto"/>
        <w:ind w:left="1680" w:hanging="710"/>
        <w:jc w:val="both"/>
        <w:rPr>
          <w:rFonts w:ascii="Arial" w:eastAsia="Symbol" w:hAnsi="Arial"/>
          <w:sz w:val="24"/>
          <w:szCs w:val="24"/>
        </w:rPr>
      </w:pPr>
    </w:p>
    <w:p w:rsidR="001338BF" w:rsidRPr="0047221A" w:rsidRDefault="001338BF" w:rsidP="00FA5C57">
      <w:pPr>
        <w:numPr>
          <w:ilvl w:val="0"/>
          <w:numId w:val="47"/>
        </w:numPr>
        <w:tabs>
          <w:tab w:val="left" w:pos="1680"/>
        </w:tabs>
        <w:spacing w:line="360" w:lineRule="auto"/>
        <w:ind w:left="1680" w:hanging="710"/>
        <w:jc w:val="both"/>
        <w:rPr>
          <w:rFonts w:ascii="Arial" w:eastAsia="Symbol" w:hAnsi="Arial"/>
          <w:sz w:val="24"/>
          <w:szCs w:val="24"/>
        </w:rPr>
      </w:pPr>
      <w:r w:rsidRPr="00FA5C57">
        <w:rPr>
          <w:rFonts w:ascii="Arial" w:eastAsia="Arial" w:hAnsi="Arial"/>
          <w:sz w:val="24"/>
          <w:szCs w:val="24"/>
        </w:rPr>
        <w:t>.</w:t>
      </w:r>
    </w:p>
    <w:p w:rsidR="001338BF" w:rsidRDefault="001338BF" w:rsidP="00B30F03">
      <w:pPr>
        <w:pStyle w:val="Ttulo2"/>
      </w:pPr>
      <w:bookmarkStart w:id="67" w:name="_Toc71011325"/>
      <w:r w:rsidRPr="00081F19">
        <w:rPr>
          <w:rFonts w:eastAsia="Arial"/>
        </w:rPr>
        <w:t>5.2</w:t>
      </w:r>
      <w:r w:rsidRPr="00081F19">
        <w:rPr>
          <w:rFonts w:eastAsia="Times New Roman"/>
        </w:rPr>
        <w:tab/>
      </w:r>
      <w:r w:rsidRPr="00B30F03">
        <w:t>INSTALAÇÕES DE ESGOTO SANITÁRIO</w:t>
      </w:r>
      <w:bookmarkEnd w:id="67"/>
    </w:p>
    <w:p w:rsidR="00B30F03" w:rsidRPr="00B30F03" w:rsidRDefault="00B30F03" w:rsidP="00B30F03"/>
    <w:p w:rsidR="001338BF" w:rsidRPr="00FA5C57" w:rsidRDefault="001338BF" w:rsidP="00FA5C57">
      <w:pPr>
        <w:spacing w:line="360" w:lineRule="auto"/>
        <w:ind w:left="260" w:right="80" w:firstLine="427"/>
        <w:jc w:val="both"/>
        <w:rPr>
          <w:rFonts w:ascii="Arial" w:eastAsia="Arial" w:hAnsi="Arial"/>
          <w:sz w:val="24"/>
          <w:szCs w:val="24"/>
        </w:rPr>
      </w:pPr>
      <w:r w:rsidRPr="00FA5C57">
        <w:rPr>
          <w:rFonts w:ascii="Arial" w:eastAsia="Arial" w:hAnsi="Arial"/>
          <w:sz w:val="24"/>
          <w:szCs w:val="24"/>
        </w:rPr>
        <w:t xml:space="preserve">A instalação predial de esgoto sanitário foi baseada segundo o Sistema Dual que consiste na separação dos esgotos primários e secundários através de um </w:t>
      </w:r>
      <w:proofErr w:type="spellStart"/>
      <w:r w:rsidRPr="00FA5C57">
        <w:rPr>
          <w:rFonts w:ascii="Arial" w:eastAsia="Arial" w:hAnsi="Arial"/>
          <w:sz w:val="24"/>
          <w:szCs w:val="24"/>
        </w:rPr>
        <w:t>desconector</w:t>
      </w:r>
      <w:proofErr w:type="spellEnd"/>
      <w:r w:rsidRPr="00FA5C57">
        <w:rPr>
          <w:rFonts w:ascii="Arial" w:eastAsia="Arial" w:hAnsi="Arial"/>
          <w:sz w:val="24"/>
          <w:szCs w:val="24"/>
        </w:rPr>
        <w:t>, conforme ABNT NBR 8160 – Sistemas prediais de esgoto sanitário – Projeto e execução.</w:t>
      </w:r>
    </w:p>
    <w:p w:rsidR="001338BF" w:rsidRPr="00FA5C57" w:rsidRDefault="001338BF" w:rsidP="00FA5C57">
      <w:pPr>
        <w:spacing w:line="360" w:lineRule="auto"/>
        <w:ind w:left="260" w:right="80" w:firstLine="427"/>
        <w:jc w:val="both"/>
        <w:rPr>
          <w:rFonts w:ascii="Arial" w:eastAsia="Arial" w:hAnsi="Arial"/>
          <w:sz w:val="24"/>
          <w:szCs w:val="24"/>
        </w:rPr>
      </w:pPr>
      <w:r w:rsidRPr="00FA5C57">
        <w:rPr>
          <w:rFonts w:ascii="Arial" w:eastAsia="Arial" w:hAnsi="Arial"/>
          <w:sz w:val="24"/>
          <w:szCs w:val="24"/>
        </w:rPr>
        <w:t>As caixas de inspeções deverão ser localizadas nas áreas externas dos blocos e fora das projeções dos pátios. Todos os tubos e conexões da rede de esgoto deverão ser em PVC, SÉRIE R.</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100" w:firstLine="427"/>
        <w:jc w:val="both"/>
        <w:rPr>
          <w:rFonts w:ascii="Arial" w:eastAsia="Arial" w:hAnsi="Arial"/>
          <w:sz w:val="24"/>
          <w:szCs w:val="24"/>
        </w:rPr>
      </w:pPr>
      <w:r w:rsidRPr="00FA5C57">
        <w:rPr>
          <w:rFonts w:ascii="Arial" w:eastAsia="Arial" w:hAnsi="Arial"/>
          <w:sz w:val="24"/>
          <w:szCs w:val="24"/>
        </w:rPr>
        <w:t>A destinação final do sistema de esgoto sanitário deverá ser feita em rede pública de coleta de esgoto sanitário, quando não houver dispo nível, adotar a solução individual de destinação de esgotos sanitários.</w:t>
      </w:r>
    </w:p>
    <w:p w:rsidR="001338BF" w:rsidRPr="00FA5C57" w:rsidRDefault="001338BF" w:rsidP="00FA5C57">
      <w:pPr>
        <w:spacing w:line="360" w:lineRule="auto"/>
        <w:jc w:val="both"/>
        <w:rPr>
          <w:rFonts w:ascii="Arial" w:eastAsia="Times New Roman" w:hAnsi="Arial"/>
          <w:sz w:val="24"/>
          <w:szCs w:val="24"/>
        </w:rPr>
      </w:pPr>
    </w:p>
    <w:p w:rsidR="00FF4CCE" w:rsidRPr="00FA5C57" w:rsidRDefault="001338BF" w:rsidP="00FA5C57">
      <w:pPr>
        <w:spacing w:line="360" w:lineRule="auto"/>
        <w:ind w:left="260" w:right="80" w:firstLine="427"/>
        <w:jc w:val="both"/>
        <w:rPr>
          <w:rFonts w:ascii="Arial" w:eastAsia="Arial" w:hAnsi="Arial"/>
          <w:sz w:val="24"/>
          <w:szCs w:val="24"/>
        </w:rPr>
      </w:pPr>
      <w:r w:rsidRPr="00FA5C57">
        <w:rPr>
          <w:rFonts w:ascii="Arial" w:eastAsia="Arial" w:hAnsi="Arial"/>
          <w:sz w:val="24"/>
          <w:szCs w:val="24"/>
        </w:rPr>
        <w:t xml:space="preserve">O sistema predial de esgotos sanitários consiste em </w:t>
      </w:r>
      <w:r w:rsidR="00F15311" w:rsidRPr="00FA5C57">
        <w:rPr>
          <w:rFonts w:ascii="Arial" w:eastAsia="Arial" w:hAnsi="Arial"/>
          <w:sz w:val="24"/>
          <w:szCs w:val="24"/>
        </w:rPr>
        <w:t>um conjunto de aparelhos,</w:t>
      </w:r>
      <w:proofErr w:type="gramStart"/>
      <w:r w:rsidR="00F06356">
        <w:rPr>
          <w:rFonts w:ascii="Arial" w:eastAsia="Arial" w:hAnsi="Arial"/>
          <w:sz w:val="24"/>
          <w:szCs w:val="24"/>
        </w:rPr>
        <w:t xml:space="preserve"> </w:t>
      </w:r>
      <w:r w:rsidR="00F15311" w:rsidRPr="00FA5C57">
        <w:rPr>
          <w:rFonts w:ascii="Arial" w:eastAsia="Arial" w:hAnsi="Arial"/>
          <w:sz w:val="24"/>
          <w:szCs w:val="24"/>
        </w:rPr>
        <w:t xml:space="preserve"> </w:t>
      </w:r>
      <w:proofErr w:type="gramEnd"/>
      <w:r w:rsidR="00F15311" w:rsidRPr="00FA5C57">
        <w:rPr>
          <w:rFonts w:ascii="Arial" w:eastAsia="Arial" w:hAnsi="Arial"/>
          <w:sz w:val="24"/>
          <w:szCs w:val="24"/>
        </w:rPr>
        <w:t>tubulações, acessórios</w:t>
      </w:r>
      <w:r w:rsidRPr="00FA5C57">
        <w:rPr>
          <w:rFonts w:ascii="Arial" w:eastAsia="Arial" w:hAnsi="Arial"/>
          <w:sz w:val="24"/>
          <w:szCs w:val="24"/>
        </w:rPr>
        <w:t xml:space="preserve"> e </w:t>
      </w:r>
      <w:proofErr w:type="spellStart"/>
      <w:r w:rsidRPr="00FA5C57">
        <w:rPr>
          <w:rFonts w:ascii="Arial" w:eastAsia="Arial" w:hAnsi="Arial"/>
          <w:sz w:val="24"/>
          <w:szCs w:val="24"/>
        </w:rPr>
        <w:t>desconectores</w:t>
      </w:r>
      <w:proofErr w:type="spellEnd"/>
      <w:r w:rsidR="00F06356">
        <w:rPr>
          <w:rFonts w:ascii="Arial" w:eastAsia="Arial" w:hAnsi="Arial"/>
          <w:sz w:val="24"/>
          <w:szCs w:val="24"/>
        </w:rPr>
        <w:t xml:space="preserve"> </w:t>
      </w:r>
      <w:r w:rsidRPr="00FA5C57">
        <w:rPr>
          <w:rFonts w:ascii="Arial" w:eastAsia="Arial" w:hAnsi="Arial"/>
          <w:sz w:val="24"/>
          <w:szCs w:val="24"/>
        </w:rPr>
        <w:t xml:space="preserve"> e é di</w:t>
      </w:r>
      <w:r w:rsidR="00F15311" w:rsidRPr="00FA5C57">
        <w:rPr>
          <w:rFonts w:ascii="Arial" w:eastAsia="Arial" w:hAnsi="Arial"/>
          <w:sz w:val="24"/>
          <w:szCs w:val="24"/>
        </w:rPr>
        <w:t>v</w:t>
      </w:r>
      <w:r w:rsidRPr="00FA5C57">
        <w:rPr>
          <w:rFonts w:ascii="Arial" w:eastAsia="Arial" w:hAnsi="Arial"/>
          <w:sz w:val="24"/>
          <w:szCs w:val="24"/>
        </w:rPr>
        <w:t>idido em dois subsistemas:</w:t>
      </w:r>
    </w:p>
    <w:p w:rsidR="002F2475" w:rsidRPr="00FA5C57" w:rsidRDefault="002F2475" w:rsidP="00FA5C57">
      <w:pPr>
        <w:spacing w:line="360" w:lineRule="auto"/>
        <w:ind w:right="80"/>
        <w:jc w:val="both"/>
        <w:rPr>
          <w:rFonts w:ascii="Arial" w:eastAsia="Arial" w:hAnsi="Arial"/>
          <w:b/>
          <w:color w:val="FF0000"/>
          <w:sz w:val="24"/>
          <w:szCs w:val="24"/>
        </w:rPr>
      </w:pPr>
    </w:p>
    <w:p w:rsidR="001338BF" w:rsidRPr="00081F19" w:rsidRDefault="001338BF" w:rsidP="00FA5C57">
      <w:pPr>
        <w:spacing w:line="360" w:lineRule="auto"/>
        <w:ind w:left="400"/>
        <w:jc w:val="both"/>
        <w:rPr>
          <w:rFonts w:ascii="Arial" w:eastAsia="Arial" w:hAnsi="Arial"/>
          <w:b/>
          <w:sz w:val="24"/>
          <w:szCs w:val="24"/>
        </w:rPr>
      </w:pPr>
      <w:r w:rsidRPr="00081F19">
        <w:rPr>
          <w:rFonts w:ascii="Arial" w:eastAsia="Arial" w:hAnsi="Arial"/>
          <w:b/>
          <w:sz w:val="24"/>
          <w:szCs w:val="24"/>
        </w:rPr>
        <w:t xml:space="preserve">5.2.1 </w:t>
      </w:r>
      <w:r w:rsidRPr="00081F19">
        <w:rPr>
          <w:rStyle w:val="Ttulo3Char"/>
          <w:color w:val="auto"/>
          <w:szCs w:val="24"/>
        </w:rPr>
        <w:t>Subsistema de Coleta e Transporte</w:t>
      </w:r>
    </w:p>
    <w:p w:rsidR="00FF4CCE" w:rsidRPr="00FA5C57" w:rsidRDefault="00FF4CCE" w:rsidP="00FA5C57">
      <w:pPr>
        <w:spacing w:line="360" w:lineRule="auto"/>
        <w:ind w:left="400"/>
        <w:jc w:val="both"/>
        <w:rPr>
          <w:rFonts w:ascii="Arial" w:eastAsia="Arial" w:hAnsi="Arial"/>
          <w:b/>
          <w:color w:val="FF0000"/>
          <w:sz w:val="24"/>
          <w:szCs w:val="24"/>
        </w:rPr>
      </w:pPr>
    </w:p>
    <w:p w:rsidR="001338BF" w:rsidRPr="00FA5C57" w:rsidRDefault="001338BF" w:rsidP="00FA5C57">
      <w:pPr>
        <w:spacing w:line="360" w:lineRule="auto"/>
        <w:ind w:left="260" w:right="60" w:firstLine="708"/>
        <w:jc w:val="both"/>
        <w:rPr>
          <w:rFonts w:ascii="Arial" w:eastAsia="Arial" w:hAnsi="Arial"/>
          <w:sz w:val="24"/>
          <w:szCs w:val="24"/>
        </w:rPr>
      </w:pPr>
      <w:r w:rsidRPr="00FA5C57">
        <w:rPr>
          <w:rFonts w:ascii="Arial" w:eastAsia="Arial" w:hAnsi="Arial"/>
          <w:sz w:val="24"/>
          <w:szCs w:val="24"/>
        </w:rPr>
        <w:t>Todos os trechos horizontais previstos no sistema de coleta e transporte de esgoto sanitário devem possibilitar o escoamento dos efluentes por gravidade, através de uma declividade constante. Recomendam-se as seguintes declividades mínimas:</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numPr>
          <w:ilvl w:val="0"/>
          <w:numId w:val="48"/>
        </w:numPr>
        <w:tabs>
          <w:tab w:val="left" w:pos="1680"/>
        </w:tabs>
        <w:spacing w:line="360" w:lineRule="auto"/>
        <w:ind w:left="1680" w:hanging="710"/>
        <w:jc w:val="both"/>
        <w:rPr>
          <w:rFonts w:ascii="Arial" w:eastAsia="Symbol" w:hAnsi="Arial"/>
          <w:sz w:val="24"/>
          <w:szCs w:val="24"/>
        </w:rPr>
      </w:pPr>
      <w:r w:rsidRPr="00FA5C57">
        <w:rPr>
          <w:rFonts w:ascii="Arial" w:eastAsia="Arial" w:hAnsi="Arial"/>
          <w:sz w:val="24"/>
          <w:szCs w:val="24"/>
        </w:rPr>
        <w:t>1,5% para tubulações com diâmetro nominal igual ou</w:t>
      </w:r>
      <w:proofErr w:type="gramStart"/>
      <w:r w:rsidRPr="00FA5C57">
        <w:rPr>
          <w:rFonts w:ascii="Arial" w:eastAsia="Arial" w:hAnsi="Arial"/>
          <w:sz w:val="24"/>
          <w:szCs w:val="24"/>
        </w:rPr>
        <w:t xml:space="preserve">  </w:t>
      </w:r>
      <w:proofErr w:type="gramEnd"/>
      <w:r w:rsidRPr="00FA5C57">
        <w:rPr>
          <w:rFonts w:ascii="Arial" w:eastAsia="Arial" w:hAnsi="Arial"/>
          <w:sz w:val="24"/>
          <w:szCs w:val="24"/>
        </w:rPr>
        <w:t>inferior a 75mm;</w:t>
      </w:r>
    </w:p>
    <w:p w:rsidR="001338BF" w:rsidRPr="00FA5C57" w:rsidRDefault="001338BF" w:rsidP="00FA5C57">
      <w:pPr>
        <w:spacing w:line="360" w:lineRule="auto"/>
        <w:jc w:val="both"/>
        <w:rPr>
          <w:rFonts w:ascii="Arial" w:eastAsia="Symbol" w:hAnsi="Arial"/>
          <w:sz w:val="24"/>
          <w:szCs w:val="24"/>
        </w:rPr>
      </w:pPr>
    </w:p>
    <w:p w:rsidR="001338BF" w:rsidRPr="00FA5C57" w:rsidRDefault="001338BF" w:rsidP="00FA5C57">
      <w:pPr>
        <w:numPr>
          <w:ilvl w:val="0"/>
          <w:numId w:val="48"/>
        </w:numPr>
        <w:tabs>
          <w:tab w:val="left" w:pos="1680"/>
        </w:tabs>
        <w:spacing w:line="360" w:lineRule="auto"/>
        <w:ind w:left="1680" w:hanging="710"/>
        <w:jc w:val="both"/>
        <w:rPr>
          <w:rFonts w:ascii="Arial" w:eastAsia="Symbol" w:hAnsi="Arial"/>
          <w:sz w:val="24"/>
          <w:szCs w:val="24"/>
        </w:rPr>
      </w:pPr>
      <w:r w:rsidRPr="00FA5C57">
        <w:rPr>
          <w:rFonts w:ascii="Arial" w:eastAsia="Arial" w:hAnsi="Arial"/>
          <w:sz w:val="24"/>
          <w:szCs w:val="24"/>
        </w:rPr>
        <w:t xml:space="preserve">1% para tubulações com diâmetro nominal igual ou s </w:t>
      </w:r>
      <w:proofErr w:type="spellStart"/>
      <w:r w:rsidRPr="00FA5C57">
        <w:rPr>
          <w:rFonts w:ascii="Arial" w:eastAsia="Arial" w:hAnsi="Arial"/>
          <w:sz w:val="24"/>
          <w:szCs w:val="24"/>
        </w:rPr>
        <w:t>uperior</w:t>
      </w:r>
      <w:proofErr w:type="spellEnd"/>
      <w:r w:rsidRPr="00FA5C57">
        <w:rPr>
          <w:rFonts w:ascii="Arial" w:eastAsia="Arial" w:hAnsi="Arial"/>
          <w:sz w:val="24"/>
          <w:szCs w:val="24"/>
        </w:rPr>
        <w:t xml:space="preserve"> a </w:t>
      </w:r>
      <w:proofErr w:type="gramStart"/>
      <w:r w:rsidRPr="00FA5C57">
        <w:rPr>
          <w:rFonts w:ascii="Arial" w:eastAsia="Arial" w:hAnsi="Arial"/>
          <w:sz w:val="24"/>
          <w:szCs w:val="24"/>
        </w:rPr>
        <w:t>100mm</w:t>
      </w:r>
      <w:proofErr w:type="gramEnd"/>
      <w:r w:rsidRPr="00FA5C57">
        <w:rPr>
          <w:rFonts w:ascii="Arial" w:eastAsia="Arial" w:hAnsi="Arial"/>
          <w:sz w:val="24"/>
          <w:szCs w:val="24"/>
        </w:rPr>
        <w:t>.</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ind w:left="260" w:right="80" w:firstLine="708"/>
        <w:jc w:val="both"/>
        <w:rPr>
          <w:rFonts w:ascii="Arial" w:eastAsia="Arial" w:hAnsi="Arial"/>
          <w:sz w:val="24"/>
          <w:szCs w:val="24"/>
        </w:rPr>
      </w:pPr>
      <w:r w:rsidRPr="00FA5C57">
        <w:rPr>
          <w:rFonts w:ascii="Arial" w:eastAsia="Arial" w:hAnsi="Arial"/>
          <w:sz w:val="24"/>
          <w:szCs w:val="24"/>
        </w:rPr>
        <w:t xml:space="preserve">Os coletores enterrados deverão ser assentados em fundo de vala nivelado, compactado e isento de materiais pontiagudos e cortantes que possam causar algum </w:t>
      </w:r>
      <w:proofErr w:type="gramStart"/>
      <w:r w:rsidRPr="00FA5C57">
        <w:rPr>
          <w:rFonts w:ascii="Arial" w:eastAsia="Arial" w:hAnsi="Arial"/>
          <w:sz w:val="24"/>
          <w:szCs w:val="24"/>
        </w:rPr>
        <w:t>dano</w:t>
      </w:r>
      <w:proofErr w:type="gramEnd"/>
    </w:p>
    <w:p w:rsidR="001338BF" w:rsidRPr="00FA5C57" w:rsidRDefault="001338BF" w:rsidP="00FA5C57">
      <w:pPr>
        <w:spacing w:line="360" w:lineRule="auto"/>
        <w:jc w:val="both"/>
        <w:rPr>
          <w:rFonts w:ascii="Arial" w:eastAsia="Times New Roman" w:hAnsi="Arial"/>
          <w:sz w:val="24"/>
          <w:szCs w:val="24"/>
        </w:rPr>
      </w:pPr>
    </w:p>
    <w:p w:rsidR="00FF4CCE" w:rsidRPr="00FA5C57" w:rsidRDefault="006B6CD2" w:rsidP="00FA5C57">
      <w:pPr>
        <w:numPr>
          <w:ilvl w:val="0"/>
          <w:numId w:val="49"/>
        </w:numPr>
        <w:tabs>
          <w:tab w:val="left" w:pos="481"/>
        </w:tabs>
        <w:spacing w:line="360" w:lineRule="auto"/>
        <w:ind w:left="260" w:right="60" w:firstLine="2"/>
        <w:jc w:val="both"/>
        <w:rPr>
          <w:rFonts w:ascii="Arial" w:eastAsia="Arial" w:hAnsi="Arial"/>
          <w:sz w:val="24"/>
          <w:szCs w:val="24"/>
        </w:rPr>
      </w:pPr>
      <w:r w:rsidRPr="00FA5C57">
        <w:rPr>
          <w:rFonts w:ascii="Arial" w:eastAsia="Arial" w:hAnsi="Arial"/>
          <w:sz w:val="24"/>
          <w:szCs w:val="24"/>
        </w:rPr>
        <w:t>T</w:t>
      </w:r>
      <w:r w:rsidR="001338BF" w:rsidRPr="00FA5C57">
        <w:rPr>
          <w:rFonts w:ascii="Arial" w:eastAsia="Arial" w:hAnsi="Arial"/>
          <w:sz w:val="24"/>
          <w:szCs w:val="24"/>
        </w:rPr>
        <w:t>ubulação</w:t>
      </w:r>
      <w:proofErr w:type="gramStart"/>
      <w:r>
        <w:rPr>
          <w:rFonts w:ascii="Arial" w:eastAsia="Arial" w:hAnsi="Arial"/>
          <w:sz w:val="24"/>
          <w:szCs w:val="24"/>
        </w:rPr>
        <w:t xml:space="preserve"> </w:t>
      </w:r>
      <w:r w:rsidR="001338BF" w:rsidRPr="00FA5C57">
        <w:rPr>
          <w:rFonts w:ascii="Arial" w:eastAsia="Arial" w:hAnsi="Arial"/>
          <w:sz w:val="24"/>
          <w:szCs w:val="24"/>
        </w:rPr>
        <w:t xml:space="preserve"> </w:t>
      </w:r>
      <w:proofErr w:type="gramEnd"/>
      <w:r w:rsidR="001338BF" w:rsidRPr="00FA5C57">
        <w:rPr>
          <w:rFonts w:ascii="Arial" w:eastAsia="Arial" w:hAnsi="Arial"/>
          <w:sz w:val="24"/>
          <w:szCs w:val="24"/>
        </w:rPr>
        <w:t>durante a colocação e compactação. Em situações em que o fundo de vala possuir material rochoso ou irregular, aplicar uma camada de areia e compactar, de forma a garantir o nivelamento e a integridade da tubulação a ser instalada. Após instalação e verificação do caimento os tubos deverão receber camada de areia c</w:t>
      </w:r>
      <w:r w:rsidR="00FF4CCE" w:rsidRPr="00FA5C57">
        <w:rPr>
          <w:rFonts w:ascii="Arial" w:eastAsia="Arial" w:hAnsi="Arial"/>
          <w:sz w:val="24"/>
          <w:szCs w:val="24"/>
        </w:rPr>
        <w:t>om recobrimento mínimo de 20 cm</w:t>
      </w:r>
      <w:r w:rsidR="001338BF" w:rsidRPr="00FA5C57">
        <w:rPr>
          <w:rFonts w:ascii="Arial" w:eastAsia="Arial" w:hAnsi="Arial"/>
          <w:sz w:val="24"/>
          <w:szCs w:val="24"/>
        </w:rPr>
        <w:t>.</w:t>
      </w:r>
    </w:p>
    <w:p w:rsidR="001338BF" w:rsidRPr="00081F19" w:rsidRDefault="001338BF" w:rsidP="00081F19">
      <w:pPr>
        <w:tabs>
          <w:tab w:val="left" w:pos="481"/>
        </w:tabs>
        <w:spacing w:line="360" w:lineRule="auto"/>
        <w:ind w:left="262" w:right="60"/>
        <w:jc w:val="both"/>
        <w:rPr>
          <w:rFonts w:ascii="Arial" w:eastAsia="Arial" w:hAnsi="Arial"/>
          <w:sz w:val="24"/>
          <w:szCs w:val="24"/>
        </w:rPr>
      </w:pPr>
      <w:r w:rsidRPr="00FA5C57">
        <w:rPr>
          <w:rFonts w:ascii="Arial" w:eastAsia="Arial" w:hAnsi="Arial"/>
          <w:sz w:val="24"/>
          <w:szCs w:val="24"/>
        </w:rPr>
        <w:t xml:space="preserve"> </w:t>
      </w:r>
    </w:p>
    <w:p w:rsidR="001338BF" w:rsidRPr="00081F19" w:rsidRDefault="001338BF" w:rsidP="00FA5C57">
      <w:pPr>
        <w:spacing w:line="360" w:lineRule="auto"/>
        <w:ind w:left="400"/>
        <w:jc w:val="both"/>
        <w:rPr>
          <w:rFonts w:ascii="Arial" w:eastAsia="Arial" w:hAnsi="Arial"/>
          <w:b/>
          <w:sz w:val="24"/>
          <w:szCs w:val="24"/>
        </w:rPr>
      </w:pPr>
      <w:bookmarkStart w:id="68" w:name="page53"/>
      <w:bookmarkEnd w:id="68"/>
      <w:r w:rsidRPr="00081F19">
        <w:rPr>
          <w:rFonts w:ascii="Arial" w:eastAsia="Arial" w:hAnsi="Arial"/>
          <w:b/>
          <w:sz w:val="24"/>
          <w:szCs w:val="24"/>
        </w:rPr>
        <w:t xml:space="preserve">5.2.2 </w:t>
      </w:r>
      <w:r w:rsidRPr="00081F19">
        <w:rPr>
          <w:rStyle w:val="Ttulo3Char"/>
          <w:color w:val="auto"/>
          <w:szCs w:val="24"/>
        </w:rPr>
        <w:t>Subsistema de Ventilação</w:t>
      </w:r>
    </w:p>
    <w:p w:rsidR="001338BF" w:rsidRDefault="001338BF" w:rsidP="00FA5C57">
      <w:pPr>
        <w:spacing w:line="360" w:lineRule="auto"/>
        <w:ind w:left="260" w:right="100" w:firstLine="708"/>
        <w:jc w:val="both"/>
        <w:rPr>
          <w:rFonts w:ascii="Arial" w:eastAsia="Arial" w:hAnsi="Arial"/>
          <w:sz w:val="24"/>
          <w:szCs w:val="24"/>
        </w:rPr>
      </w:pPr>
      <w:r w:rsidRPr="00FA5C57">
        <w:rPr>
          <w:rFonts w:ascii="Arial" w:eastAsia="Arial" w:hAnsi="Arial"/>
          <w:sz w:val="24"/>
          <w:szCs w:val="24"/>
        </w:rPr>
        <w:t xml:space="preserve">Todas as colunas de ventilação devem possuir terminais de ventilação instalados em suas extremidades superiores e estes devem estar a </w:t>
      </w:r>
      <w:proofErr w:type="gramStart"/>
      <w:r w:rsidRPr="00FA5C57">
        <w:rPr>
          <w:rFonts w:ascii="Arial" w:eastAsia="Arial" w:hAnsi="Arial"/>
          <w:sz w:val="24"/>
          <w:szCs w:val="24"/>
        </w:rPr>
        <w:t>30cm</w:t>
      </w:r>
      <w:proofErr w:type="gramEnd"/>
      <w:r w:rsidRPr="00FA5C57">
        <w:rPr>
          <w:rFonts w:ascii="Arial" w:eastAsia="Arial" w:hAnsi="Arial"/>
          <w:sz w:val="24"/>
          <w:szCs w:val="24"/>
        </w:rPr>
        <w:t xml:space="preserve"> acima do nível do telhado. As extremidades abertas de todas as colunas de ventilação devem ser providas de terminais tipo chaminé, que impeçam a entrada de águas pluviais diretamente aos tubos de ventilação.</w:t>
      </w:r>
    </w:p>
    <w:p w:rsidR="00F517EC" w:rsidRPr="00F517EC" w:rsidRDefault="00F517EC" w:rsidP="00F517EC">
      <w:pPr>
        <w:spacing w:line="360" w:lineRule="auto"/>
        <w:ind w:left="260" w:right="100" w:firstLine="708"/>
        <w:jc w:val="both"/>
        <w:rPr>
          <w:rFonts w:ascii="Arial" w:eastAsia="Arial" w:hAnsi="Arial"/>
          <w:sz w:val="24"/>
          <w:szCs w:val="24"/>
        </w:rPr>
      </w:pPr>
    </w:p>
    <w:p w:rsidR="00F517EC" w:rsidRPr="00F517EC" w:rsidRDefault="00F517EC" w:rsidP="00F517EC">
      <w:pPr>
        <w:spacing w:line="360" w:lineRule="auto"/>
        <w:ind w:left="260" w:right="100" w:firstLine="708"/>
        <w:rPr>
          <w:rFonts w:ascii="Arial" w:eastAsia="Arial" w:hAnsi="Arial"/>
          <w:sz w:val="24"/>
          <w:szCs w:val="24"/>
        </w:rPr>
      </w:pPr>
      <w:r>
        <w:rPr>
          <w:rFonts w:ascii="Arial" w:hAnsi="Arial"/>
          <w:b/>
          <w:bCs/>
          <w:color w:val="000000"/>
          <w:sz w:val="24"/>
          <w:szCs w:val="24"/>
          <w:shd w:val="clear" w:color="auto" w:fill="FFFFFF"/>
        </w:rPr>
        <w:t xml:space="preserve">Programa </w:t>
      </w:r>
      <w:r w:rsidRPr="00F517EC">
        <w:rPr>
          <w:rFonts w:ascii="Arial" w:hAnsi="Arial"/>
          <w:b/>
          <w:bCs/>
          <w:color w:val="000000"/>
          <w:sz w:val="24"/>
          <w:szCs w:val="24"/>
          <w:shd w:val="clear" w:color="auto" w:fill="FFFFFF"/>
        </w:rPr>
        <w:t>de manutenção preventiva</w:t>
      </w:r>
      <w:r w:rsidRPr="00F517EC">
        <w:rPr>
          <w:rFonts w:ascii="Arial" w:hAnsi="Arial"/>
          <w:color w:val="222222"/>
          <w:sz w:val="24"/>
          <w:szCs w:val="24"/>
        </w:rPr>
        <w:br/>
      </w:r>
    </w:p>
    <w:p w:rsidR="001338BF" w:rsidRPr="0047221A" w:rsidRDefault="00F517EC" w:rsidP="0047221A">
      <w:pPr>
        <w:spacing w:line="360" w:lineRule="auto"/>
        <w:jc w:val="both"/>
        <w:rPr>
          <w:rFonts w:ascii="Arial" w:hAnsi="Arial"/>
          <w:color w:val="222222"/>
          <w:sz w:val="24"/>
          <w:szCs w:val="24"/>
          <w:shd w:val="clear" w:color="auto" w:fill="FFFFFF"/>
        </w:rPr>
      </w:pPr>
      <w:r w:rsidRPr="00F517EC">
        <w:rPr>
          <w:rFonts w:ascii="Arial" w:hAnsi="Arial"/>
          <w:color w:val="222222"/>
          <w:sz w:val="24"/>
          <w:szCs w:val="24"/>
          <w:shd w:val="clear" w:color="auto" w:fill="FFFFFF"/>
        </w:rPr>
        <w:t>Deverão ser realizadas inspeções periódicas para a verificação de possíveis falhas nos tubos e conexões pertencentes às instalações prediais de águas pluviais;</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 xml:space="preserve">A cada 15 </w:t>
      </w:r>
      <w:proofErr w:type="gramStart"/>
      <w:r w:rsidRPr="00F517EC">
        <w:rPr>
          <w:rFonts w:ascii="Arial" w:hAnsi="Arial"/>
          <w:color w:val="222222"/>
          <w:sz w:val="24"/>
          <w:szCs w:val="24"/>
          <w:shd w:val="clear" w:color="auto" w:fill="FFFFFF"/>
        </w:rPr>
        <w:t>dias, deverá ser</w:t>
      </w:r>
      <w:proofErr w:type="gramEnd"/>
      <w:r w:rsidRPr="00F517EC">
        <w:rPr>
          <w:rFonts w:ascii="Arial" w:hAnsi="Arial"/>
          <w:color w:val="222222"/>
          <w:sz w:val="24"/>
          <w:szCs w:val="24"/>
          <w:shd w:val="clear" w:color="auto" w:fill="FFFFFF"/>
        </w:rPr>
        <w:t xml:space="preserve"> limpo o sistema de águas pluviais (ralos, grelhas, e </w:t>
      </w:r>
      <w:proofErr w:type="spellStart"/>
      <w:r w:rsidRPr="00F517EC">
        <w:rPr>
          <w:rFonts w:ascii="Arial" w:hAnsi="Arial"/>
          <w:color w:val="222222"/>
          <w:sz w:val="24"/>
          <w:szCs w:val="24"/>
          <w:shd w:val="clear" w:color="auto" w:fill="FFFFFF"/>
        </w:rPr>
        <w:t>canaletas</w:t>
      </w:r>
      <w:proofErr w:type="spellEnd"/>
      <w:r w:rsidRPr="00F517EC">
        <w:rPr>
          <w:rFonts w:ascii="Arial" w:hAnsi="Arial"/>
          <w:color w:val="222222"/>
          <w:sz w:val="24"/>
          <w:szCs w:val="24"/>
          <w:shd w:val="clear" w:color="auto" w:fill="FFFFFF"/>
        </w:rPr>
        <w:t>). Tal período deverá ser ajustado em função</w:t>
      </w:r>
      <w:r w:rsidR="0047221A">
        <w:rPr>
          <w:rFonts w:ascii="Arial" w:hAnsi="Arial"/>
          <w:color w:val="222222"/>
          <w:sz w:val="24"/>
          <w:szCs w:val="24"/>
          <w:shd w:val="clear" w:color="auto" w:fill="FFFFFF"/>
        </w:rPr>
        <w:t xml:space="preserve"> da sazonalidade, especialmente </w:t>
      </w:r>
      <w:r w:rsidRPr="00F517EC">
        <w:rPr>
          <w:rFonts w:ascii="Arial" w:hAnsi="Arial"/>
          <w:color w:val="222222"/>
          <w:sz w:val="24"/>
          <w:szCs w:val="24"/>
          <w:shd w:val="clear" w:color="auto" w:fill="FFFFFF"/>
        </w:rPr>
        <w:t>em época de chuvas intensas;</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Inspeções de rotina deverão ser realizadas com o intuito de aferir: o bom estado do suporte de fixação das tubulações, espaços previstos para dilatação, juntas com vazamento;</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Deverá se registrar todas as atividades de inspeção, limpeza e manutenção preventiva (data da realização, responsável pela execução da atividade, ações corretivas implantadas, possíveis problemas detectados durante a atividade);</w:t>
      </w:r>
      <w:r w:rsidRPr="00F517EC">
        <w:rPr>
          <w:rFonts w:ascii="Arial" w:hAnsi="Arial"/>
          <w:color w:val="222222"/>
          <w:sz w:val="24"/>
          <w:szCs w:val="24"/>
        </w:rPr>
        <w:br/>
      </w:r>
      <w:r w:rsidRPr="00F517EC">
        <w:rPr>
          <w:rFonts w:ascii="Arial" w:hAnsi="Arial"/>
          <w:color w:val="222222"/>
          <w:sz w:val="24"/>
          <w:szCs w:val="24"/>
          <w:shd w:val="clear" w:color="auto" w:fill="FFFFFF"/>
          <w:lang w:val="pt-PT"/>
        </w:rPr>
        <w:t>- </w:t>
      </w:r>
      <w:r w:rsidRPr="00F517EC">
        <w:rPr>
          <w:rFonts w:ascii="Arial" w:hAnsi="Arial"/>
          <w:color w:val="222222"/>
          <w:sz w:val="24"/>
          <w:szCs w:val="24"/>
          <w:shd w:val="clear" w:color="auto" w:fill="FFFFFF"/>
        </w:rPr>
        <w:t xml:space="preserve">Deverá se aferir o VUP (Vida Útil de Projeto) das instalações. A norma ABNT NBR 15575: 2012/1 – Edificações Habitacionais – Desempenho – Parte 1: Determina a vida útil para tubos e conexões de PVC, sendo de no mínimo </w:t>
      </w:r>
      <w:proofErr w:type="gramStart"/>
      <w:r w:rsidRPr="00F517EC">
        <w:rPr>
          <w:rFonts w:ascii="Arial" w:hAnsi="Arial"/>
          <w:color w:val="222222"/>
          <w:sz w:val="24"/>
          <w:szCs w:val="24"/>
          <w:shd w:val="clear" w:color="auto" w:fill="FFFFFF"/>
        </w:rPr>
        <w:t>4</w:t>
      </w:r>
      <w:proofErr w:type="gramEnd"/>
      <w:r w:rsidRPr="00F517EC">
        <w:rPr>
          <w:rFonts w:ascii="Arial" w:hAnsi="Arial"/>
          <w:color w:val="222222"/>
          <w:sz w:val="24"/>
          <w:szCs w:val="24"/>
          <w:shd w:val="clear" w:color="auto" w:fill="FFFFFF"/>
        </w:rPr>
        <w:t xml:space="preserve"> anos, para instalações aparentes e facilmente substituíveis, e de 20 anos para instalações prediais embutidas e enterradas ou para aquelas de difícil acesso e substituição</w:t>
      </w: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B30F03" w:rsidRDefault="00F15311" w:rsidP="00B30F03">
      <w:pPr>
        <w:pStyle w:val="Ttulo1"/>
        <w:jc w:val="right"/>
        <w:rPr>
          <w:color w:val="FF0000"/>
        </w:rPr>
      </w:pPr>
      <w:bookmarkStart w:id="69" w:name="_Toc71011326"/>
      <w:proofErr w:type="gramStart"/>
      <w:r w:rsidRPr="00B30F03">
        <w:rPr>
          <w:color w:val="FF0000"/>
          <w:szCs w:val="24"/>
        </w:rPr>
        <w:t>6</w:t>
      </w:r>
      <w:proofErr w:type="gramEnd"/>
      <w:r w:rsidRPr="00B30F03">
        <w:rPr>
          <w:color w:val="FF0000"/>
          <w:szCs w:val="24"/>
        </w:rPr>
        <w:t xml:space="preserve"> </w:t>
      </w:r>
      <w:r w:rsidRPr="00B30F03">
        <w:rPr>
          <w:color w:val="FF0000"/>
        </w:rPr>
        <w:t>ELETRICA</w:t>
      </w:r>
      <w:bookmarkEnd w:id="69"/>
    </w:p>
    <w:p w:rsidR="001338BF" w:rsidRPr="00FA5C57" w:rsidRDefault="00813958" w:rsidP="00FA5C57">
      <w:pPr>
        <w:spacing w:line="360" w:lineRule="auto"/>
        <w:jc w:val="both"/>
        <w:rPr>
          <w:rFonts w:ascii="Arial" w:eastAsia="Times New Roman" w:hAnsi="Arial"/>
          <w:sz w:val="24"/>
          <w:szCs w:val="24"/>
        </w:rPr>
      </w:pPr>
      <w:r w:rsidRPr="00813958">
        <w:rPr>
          <w:rFonts w:ascii="Arial" w:eastAsia="Arial" w:hAnsi="Arial"/>
          <w:b/>
          <w:color w:val="FF0000"/>
          <w:sz w:val="24"/>
          <w:szCs w:val="24"/>
        </w:rPr>
        <w:pict>
          <v:line id="_x0000_s1076" style="position:absolute;left:0;text-align:left;z-index:-251604992" from="11.6pt,1.6pt" to="468.1pt,1.6pt" o:userdrawn="t" strokecolor="red" strokeweight=".16931mm"/>
        </w:pict>
      </w:r>
    </w:p>
    <w:p w:rsidR="001338BF" w:rsidRPr="00FA5C57" w:rsidRDefault="001338BF" w:rsidP="00FA5C57">
      <w:pPr>
        <w:spacing w:line="360" w:lineRule="auto"/>
        <w:jc w:val="both"/>
        <w:rPr>
          <w:rFonts w:ascii="Arial" w:eastAsia="Times New Roman" w:hAnsi="Arial"/>
          <w:sz w:val="24"/>
          <w:szCs w:val="24"/>
        </w:rPr>
      </w:pPr>
    </w:p>
    <w:p w:rsidR="001338BF" w:rsidRPr="008837D4" w:rsidRDefault="001338BF" w:rsidP="00B30F03">
      <w:pPr>
        <w:pStyle w:val="Ttulo2"/>
        <w:rPr>
          <w:rFonts w:eastAsia="Arial"/>
          <w:szCs w:val="24"/>
        </w:rPr>
      </w:pPr>
      <w:bookmarkStart w:id="70" w:name="page57"/>
      <w:bookmarkStart w:id="71" w:name="_Toc71011327"/>
      <w:bookmarkEnd w:id="70"/>
      <w:r w:rsidRPr="008837D4">
        <w:rPr>
          <w:rFonts w:eastAsia="Arial"/>
          <w:szCs w:val="24"/>
        </w:rPr>
        <w:t>6.1</w:t>
      </w:r>
      <w:r w:rsidRPr="008837D4">
        <w:rPr>
          <w:szCs w:val="24"/>
        </w:rPr>
        <w:tab/>
      </w:r>
      <w:r w:rsidRPr="008837D4">
        <w:t>INSTALAÇÕES ELÉTRICAS</w:t>
      </w:r>
      <w:bookmarkEnd w:id="71"/>
    </w:p>
    <w:p w:rsidR="001338BF" w:rsidRPr="00FA5C57" w:rsidRDefault="001338BF" w:rsidP="00B30F03">
      <w:pPr>
        <w:pStyle w:val="Ttulo2"/>
        <w:rPr>
          <w:rFonts w:eastAsia="Times New Roman"/>
          <w:szCs w:val="24"/>
        </w:rPr>
      </w:pPr>
    </w:p>
    <w:p w:rsidR="001338BF" w:rsidRPr="00FA5C57" w:rsidRDefault="001338BF" w:rsidP="00FA5C57">
      <w:pPr>
        <w:spacing w:line="360" w:lineRule="auto"/>
        <w:ind w:left="260" w:right="60" w:firstLine="852"/>
        <w:jc w:val="both"/>
        <w:rPr>
          <w:rFonts w:ascii="Arial" w:eastAsia="Arial" w:hAnsi="Arial"/>
          <w:sz w:val="24"/>
          <w:szCs w:val="24"/>
        </w:rPr>
      </w:pPr>
      <w:r w:rsidRPr="00FA5C57">
        <w:rPr>
          <w:rFonts w:ascii="Arial" w:eastAsia="Arial" w:hAnsi="Arial"/>
          <w:sz w:val="24"/>
          <w:szCs w:val="24"/>
        </w:rPr>
        <w:t xml:space="preserve">No projeto de instalações elétricas foram definidos distribuição geral das luminárias, pontos de força, comandos, circuitos, chaves, proteções e equipamentos. O atendimento à edificação foi considerado em baixa tensão, conforme a tensão operada pela concessionária local em </w:t>
      </w:r>
      <w:proofErr w:type="gramStart"/>
      <w:r w:rsidRPr="00FA5C57">
        <w:rPr>
          <w:rFonts w:ascii="Arial" w:eastAsia="Arial" w:hAnsi="Arial"/>
          <w:sz w:val="24"/>
          <w:szCs w:val="24"/>
        </w:rPr>
        <w:t>110V</w:t>
      </w:r>
      <w:proofErr w:type="gramEnd"/>
      <w:r w:rsidRPr="00FA5C57">
        <w:rPr>
          <w:rFonts w:ascii="Arial" w:eastAsia="Arial" w:hAnsi="Arial"/>
          <w:sz w:val="24"/>
          <w:szCs w:val="24"/>
        </w:rPr>
        <w:t xml:space="preserve"> ou 220V. Os alimentadores foram dimensionados com base o critério de queda de tensão máxima admissível considerando a distância aproximada de 20 metros do quadro geral de baixa tensão até a subestação em poste. Caso a distância seja maior, os alimentadores deverão ser redimensionados.</w:t>
      </w:r>
    </w:p>
    <w:p w:rsidR="001338BF" w:rsidRPr="00FA5C57" w:rsidRDefault="001338BF" w:rsidP="00FA5C57">
      <w:pPr>
        <w:spacing w:line="360" w:lineRule="auto"/>
        <w:jc w:val="both"/>
        <w:rPr>
          <w:rFonts w:ascii="Arial" w:eastAsia="Times New Roman" w:hAnsi="Arial"/>
          <w:sz w:val="24"/>
          <w:szCs w:val="24"/>
        </w:rPr>
      </w:pPr>
    </w:p>
    <w:p w:rsidR="001338BF" w:rsidRPr="008837D4" w:rsidRDefault="001338BF" w:rsidP="008837D4">
      <w:pPr>
        <w:pStyle w:val="Ttulo2"/>
        <w:rPr>
          <w:rFonts w:eastAsia="Arial"/>
          <w:b w:val="0"/>
        </w:rPr>
      </w:pPr>
      <w:bookmarkStart w:id="72" w:name="_Toc71011328"/>
      <w:r w:rsidRPr="008837D4">
        <w:rPr>
          <w:rFonts w:eastAsia="Arial"/>
          <w:b w:val="0"/>
        </w:rPr>
        <w:t xml:space="preserve">6.1.1 </w:t>
      </w:r>
      <w:r w:rsidRPr="008837D4">
        <w:rPr>
          <w:rStyle w:val="Ttulo3Char"/>
          <w:b/>
          <w:color w:val="auto"/>
          <w:szCs w:val="24"/>
        </w:rPr>
        <w:t>Normas Técnicas Relacionadas</w:t>
      </w:r>
      <w:bookmarkEnd w:id="72"/>
    </w:p>
    <w:p w:rsidR="00960096" w:rsidRPr="00FA5C57" w:rsidRDefault="00960096" w:rsidP="00960096">
      <w:pPr>
        <w:spacing w:line="360" w:lineRule="auto"/>
        <w:jc w:val="both"/>
        <w:rPr>
          <w:rFonts w:ascii="Arial" w:eastAsia="Times New Roman" w:hAnsi="Arial"/>
          <w:sz w:val="24"/>
          <w:szCs w:val="24"/>
        </w:rPr>
      </w:pPr>
    </w:p>
    <w:p w:rsidR="00960096" w:rsidRPr="00960096" w:rsidRDefault="00960096" w:rsidP="00960096">
      <w:pPr>
        <w:numPr>
          <w:ilvl w:val="0"/>
          <w:numId w:val="57"/>
        </w:numPr>
        <w:spacing w:line="360" w:lineRule="auto"/>
        <w:jc w:val="both"/>
        <w:rPr>
          <w:rFonts w:ascii="Arial" w:hAnsi="Arial"/>
          <w:sz w:val="24"/>
          <w:szCs w:val="24"/>
        </w:rPr>
      </w:pPr>
      <w:r w:rsidRPr="00C8187A">
        <w:rPr>
          <w:rFonts w:ascii="Arial" w:eastAsia="Arial" w:hAnsi="Arial"/>
          <w:sz w:val="24"/>
          <w:szCs w:val="24"/>
        </w:rPr>
        <w:t xml:space="preserve"> </w:t>
      </w:r>
      <w:r w:rsidRPr="00960096">
        <w:rPr>
          <w:rFonts w:ascii="Arial" w:hAnsi="Arial"/>
          <w:sz w:val="24"/>
          <w:szCs w:val="24"/>
        </w:rPr>
        <w:t>NBR 5410:2004 – Instalações elétricas de baixa tensão.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NBR IEC 60439:2003 – Conjunto de manobra e controle de baixa tensão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 xml:space="preserve">N. </w:t>
      </w:r>
      <w:proofErr w:type="gramStart"/>
      <w:r w:rsidRPr="00960096">
        <w:rPr>
          <w:rFonts w:ascii="Arial" w:hAnsi="Arial"/>
          <w:sz w:val="24"/>
          <w:szCs w:val="24"/>
        </w:rPr>
        <w:t>D.</w:t>
      </w:r>
      <w:proofErr w:type="gramEnd"/>
      <w:r w:rsidRPr="00960096">
        <w:rPr>
          <w:rFonts w:ascii="Arial" w:hAnsi="Arial"/>
          <w:sz w:val="24"/>
          <w:szCs w:val="24"/>
        </w:rPr>
        <w:t xml:space="preserve"> 5.1 CEMIG - Fornecimento de Energia Elétrica em Tensão Secundária – Rede de Distribuição </w:t>
      </w:r>
      <w:proofErr w:type="spellStart"/>
      <w:r w:rsidRPr="00960096">
        <w:rPr>
          <w:rFonts w:ascii="Arial" w:hAnsi="Arial"/>
          <w:sz w:val="24"/>
          <w:szCs w:val="24"/>
        </w:rPr>
        <w:t>Aérea–Edificações</w:t>
      </w:r>
      <w:proofErr w:type="spellEnd"/>
      <w:r w:rsidRPr="00960096">
        <w:rPr>
          <w:rFonts w:ascii="Arial" w:hAnsi="Arial"/>
          <w:sz w:val="24"/>
          <w:szCs w:val="24"/>
        </w:rPr>
        <w:t xml:space="preserve"> Individuais.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NBR 14136:2001 - Plugues e tomadas para uso doméstico e análogo até 20A / 250 V em corrente alternada – Padronização.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NBR 13570:1996 – Instalações elétricas em locais de afluência de público – Requisitos específicos.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Portaria Inmetro n.º 019, de 16 de janeiro de 2004. (Plugues e Tomadas).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Lei N° 11.337, 26 de julho de 2006: Dispõe sobre a obrigatoriedade em se utilizar o condutor de proteção.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NR 10 – Segurança em instalações e serviços em eletricidade.</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ABNT NBR 5101:2018 Iluminação pública – procedimento.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ABNT NBR 5598:2013 Eletroduto de aço-carbono e acessórios, com revestimento protetor e rosca BSP — Requisitos.</w:t>
      </w:r>
    </w:p>
    <w:p w:rsidR="00960096" w:rsidRPr="00960096" w:rsidRDefault="00960096" w:rsidP="00B30F03">
      <w:pPr>
        <w:spacing w:line="360" w:lineRule="auto"/>
        <w:jc w:val="both"/>
        <w:rPr>
          <w:rFonts w:ascii="Arial" w:hAnsi="Arial"/>
          <w:sz w:val="24"/>
          <w:szCs w:val="24"/>
        </w:rPr>
      </w:pPr>
    </w:p>
    <w:p w:rsidR="00960096" w:rsidRPr="00960096" w:rsidRDefault="00960096" w:rsidP="00960096">
      <w:pPr>
        <w:spacing w:line="360" w:lineRule="auto"/>
        <w:ind w:left="400"/>
        <w:jc w:val="both"/>
        <w:rPr>
          <w:rFonts w:ascii="Arial" w:eastAsia="Arial" w:hAnsi="Arial"/>
          <w:b/>
          <w:sz w:val="24"/>
          <w:szCs w:val="24"/>
        </w:rPr>
      </w:pPr>
      <w:r w:rsidRPr="00960096">
        <w:rPr>
          <w:rFonts w:ascii="Arial" w:eastAsia="Arial" w:hAnsi="Arial"/>
          <w:b/>
          <w:sz w:val="24"/>
          <w:szCs w:val="24"/>
        </w:rPr>
        <w:t>6.1.2 Concepção geral do projeto elétrico executivo</w:t>
      </w:r>
    </w:p>
    <w:p w:rsidR="00960096" w:rsidRPr="00960096" w:rsidRDefault="00960096" w:rsidP="00960096">
      <w:pPr>
        <w:spacing w:line="360" w:lineRule="auto"/>
        <w:ind w:left="400"/>
        <w:jc w:val="both"/>
        <w:rPr>
          <w:rFonts w:ascii="Arial" w:eastAsia="Arial" w:hAnsi="Arial"/>
          <w:b/>
          <w:sz w:val="24"/>
          <w:szCs w:val="24"/>
        </w:rPr>
      </w:pPr>
    </w:p>
    <w:p w:rsidR="00960096" w:rsidRPr="00960096" w:rsidRDefault="00960096" w:rsidP="00960096">
      <w:pPr>
        <w:spacing w:line="360" w:lineRule="auto"/>
        <w:ind w:left="260" w:right="60" w:firstLine="852"/>
        <w:jc w:val="both"/>
        <w:rPr>
          <w:rFonts w:ascii="Arial" w:eastAsia="Arial" w:hAnsi="Arial"/>
          <w:sz w:val="24"/>
          <w:szCs w:val="24"/>
        </w:rPr>
      </w:pPr>
      <w:r w:rsidRPr="00960096">
        <w:rPr>
          <w:rFonts w:ascii="Arial" w:eastAsia="Arial" w:hAnsi="Arial"/>
          <w:sz w:val="24"/>
          <w:szCs w:val="24"/>
        </w:rPr>
        <w:t xml:space="preserve">Para atendimento da edificação foi considerada a entrada de serviço / padrão Cemig existente, sendo o fornecimento a </w:t>
      </w:r>
      <w:proofErr w:type="gramStart"/>
      <w:r w:rsidRPr="00960096">
        <w:rPr>
          <w:rFonts w:ascii="Arial" w:eastAsia="Arial" w:hAnsi="Arial"/>
          <w:sz w:val="24"/>
          <w:szCs w:val="24"/>
        </w:rPr>
        <w:t>4</w:t>
      </w:r>
      <w:proofErr w:type="gramEnd"/>
      <w:r w:rsidRPr="00960096">
        <w:rPr>
          <w:rFonts w:ascii="Arial" w:eastAsia="Arial" w:hAnsi="Arial"/>
          <w:sz w:val="24"/>
          <w:szCs w:val="24"/>
        </w:rPr>
        <w:t xml:space="preserve"> fios (3F+N) com as tensões nominais de 127V e 220V.  </w:t>
      </w:r>
    </w:p>
    <w:p w:rsidR="00960096" w:rsidRPr="00960096" w:rsidRDefault="00960096" w:rsidP="00960096"/>
    <w:p w:rsidR="00960096" w:rsidRPr="00960096" w:rsidRDefault="00960096" w:rsidP="00960096">
      <w:pPr>
        <w:spacing w:line="360" w:lineRule="auto"/>
        <w:ind w:left="260" w:right="60" w:firstLine="852"/>
        <w:jc w:val="both"/>
        <w:rPr>
          <w:rFonts w:ascii="Arial" w:hAnsi="Arial"/>
          <w:sz w:val="24"/>
          <w:szCs w:val="24"/>
        </w:rPr>
      </w:pPr>
      <w:r w:rsidRPr="00960096">
        <w:rPr>
          <w:rFonts w:ascii="Arial" w:eastAsia="Arial" w:hAnsi="Arial"/>
          <w:sz w:val="24"/>
          <w:szCs w:val="24"/>
        </w:rPr>
        <w:t xml:space="preserve">O dimensionamento das instalações elétricas foi realizado conforme </w:t>
      </w:r>
      <w:r w:rsidRPr="00960096">
        <w:rPr>
          <w:rFonts w:ascii="Arial" w:hAnsi="Arial"/>
          <w:sz w:val="24"/>
          <w:szCs w:val="24"/>
        </w:rPr>
        <w:t>os critérios estabelecidos na ABNT NBR5410 relacionados a seguir:</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Seção mínima para condutores;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 xml:space="preserve">Capacidade de condução de corrente ou </w:t>
      </w:r>
      <w:proofErr w:type="spellStart"/>
      <w:r w:rsidRPr="00960096">
        <w:rPr>
          <w:rFonts w:ascii="Arial" w:hAnsi="Arial"/>
          <w:sz w:val="24"/>
          <w:szCs w:val="24"/>
        </w:rPr>
        <w:t>ampacidade</w:t>
      </w:r>
      <w:proofErr w:type="spellEnd"/>
      <w:r w:rsidRPr="00960096">
        <w:rPr>
          <w:rFonts w:ascii="Arial" w:hAnsi="Arial"/>
          <w:sz w:val="24"/>
          <w:szCs w:val="24"/>
        </w:rPr>
        <w:t>;</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Limite de queda de tensão;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Proteção contra corrente sobrecarga</w:t>
      </w:r>
    </w:p>
    <w:p w:rsidR="00960096" w:rsidRPr="00960096" w:rsidRDefault="00960096" w:rsidP="00960096">
      <w:pPr>
        <w:spacing w:line="360" w:lineRule="auto"/>
        <w:ind w:left="260" w:right="60" w:firstLine="852"/>
        <w:jc w:val="both"/>
        <w:rPr>
          <w:rFonts w:ascii="Arial" w:eastAsia="Arial" w:hAnsi="Arial"/>
          <w:sz w:val="24"/>
          <w:szCs w:val="24"/>
        </w:rPr>
      </w:pPr>
      <w:r w:rsidRPr="00960096">
        <w:rPr>
          <w:rFonts w:ascii="Arial" w:eastAsia="Arial" w:hAnsi="Arial"/>
          <w:sz w:val="24"/>
          <w:szCs w:val="24"/>
        </w:rPr>
        <w:t>Concernente à divisão da instalação em circuitos, foram previstos tantos circuitos quanto necessários, observando-se as seguintes premissas: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Ponto de utilização previsto para alimentar equipamento com corrente nominal superior a 10 A deve constituir um circuito independente.</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Os circuitos individualizados pela função.</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Circuitos distintos para partes da instalação que requeiram controle específico, de tal forma que estes circuitos não sejam afetados pelas falhas de outros.</w:t>
      </w:r>
    </w:p>
    <w:p w:rsidR="00960096" w:rsidRPr="00960096" w:rsidRDefault="00960096" w:rsidP="00960096">
      <w:pPr>
        <w:numPr>
          <w:ilvl w:val="0"/>
          <w:numId w:val="57"/>
        </w:numPr>
        <w:spacing w:line="360" w:lineRule="auto"/>
        <w:jc w:val="both"/>
        <w:rPr>
          <w:rFonts w:ascii="Arial" w:hAnsi="Arial"/>
          <w:sz w:val="24"/>
          <w:szCs w:val="24"/>
        </w:rPr>
      </w:pPr>
      <w:r w:rsidRPr="00960096">
        <w:rPr>
          <w:rFonts w:ascii="Arial" w:hAnsi="Arial"/>
          <w:sz w:val="24"/>
          <w:szCs w:val="24"/>
        </w:rPr>
        <w:t>As cargas devem ser distribuídas entre as fases, de modo a obter-se o maior equilíbrio de fases possível.</w:t>
      </w:r>
    </w:p>
    <w:p w:rsidR="00960096" w:rsidRPr="00960096" w:rsidRDefault="00960096" w:rsidP="00960096">
      <w:pPr>
        <w:spacing w:line="360" w:lineRule="auto"/>
        <w:ind w:left="284"/>
        <w:jc w:val="both"/>
        <w:rPr>
          <w:rFonts w:ascii="Arial" w:hAnsi="Arial"/>
          <w:sz w:val="24"/>
          <w:szCs w:val="24"/>
        </w:rPr>
      </w:pPr>
    </w:p>
    <w:p w:rsidR="00960096" w:rsidRPr="00960096" w:rsidRDefault="00960096" w:rsidP="00960096">
      <w:pPr>
        <w:spacing w:line="360" w:lineRule="auto"/>
        <w:ind w:left="400"/>
        <w:jc w:val="both"/>
        <w:rPr>
          <w:rFonts w:ascii="Arial" w:eastAsia="Arial" w:hAnsi="Arial"/>
          <w:b/>
          <w:sz w:val="24"/>
          <w:szCs w:val="24"/>
        </w:rPr>
      </w:pPr>
      <w:r w:rsidRPr="00960096">
        <w:rPr>
          <w:rFonts w:ascii="Arial" w:eastAsia="Arial" w:hAnsi="Arial"/>
          <w:b/>
          <w:sz w:val="24"/>
          <w:szCs w:val="24"/>
        </w:rPr>
        <w:t>6.1.3 Especificação técnica – materiais e serviços</w:t>
      </w:r>
    </w:p>
    <w:p w:rsidR="00960096" w:rsidRPr="00960096" w:rsidRDefault="00960096" w:rsidP="00960096">
      <w:pPr>
        <w:spacing w:line="360" w:lineRule="auto"/>
        <w:ind w:left="400"/>
        <w:jc w:val="both"/>
        <w:rPr>
          <w:rFonts w:ascii="Arial" w:eastAsia="Arial" w:hAnsi="Arial"/>
          <w:b/>
          <w:sz w:val="24"/>
          <w:szCs w:val="24"/>
        </w:rPr>
      </w:pPr>
    </w:p>
    <w:p w:rsidR="00960096" w:rsidRPr="00960096" w:rsidRDefault="00960096" w:rsidP="00960096">
      <w:pPr>
        <w:pStyle w:val="PargrafodaLista"/>
        <w:numPr>
          <w:ilvl w:val="0"/>
          <w:numId w:val="59"/>
        </w:numPr>
        <w:tabs>
          <w:tab w:val="left" w:pos="426"/>
        </w:tabs>
        <w:spacing w:line="360" w:lineRule="auto"/>
        <w:contextualSpacing/>
        <w:jc w:val="both"/>
        <w:rPr>
          <w:rFonts w:ascii="Arial" w:hAnsi="Arial"/>
          <w:b/>
          <w:sz w:val="24"/>
          <w:szCs w:val="24"/>
        </w:rPr>
      </w:pPr>
      <w:r w:rsidRPr="00960096">
        <w:rPr>
          <w:rFonts w:ascii="Arial" w:hAnsi="Arial"/>
          <w:b/>
          <w:sz w:val="24"/>
          <w:szCs w:val="24"/>
        </w:rPr>
        <w:t xml:space="preserve">Condutores </w:t>
      </w:r>
    </w:p>
    <w:p w:rsidR="00960096" w:rsidRPr="00960096" w:rsidRDefault="00960096" w:rsidP="00960096">
      <w:pPr>
        <w:autoSpaceDE w:val="0"/>
        <w:autoSpaceDN w:val="0"/>
        <w:adjustRightInd w:val="0"/>
        <w:spacing w:line="360" w:lineRule="auto"/>
        <w:ind w:firstLine="567"/>
        <w:jc w:val="both"/>
        <w:rPr>
          <w:rFonts w:ascii="Arial" w:hAnsi="Arial"/>
          <w:sz w:val="24"/>
          <w:szCs w:val="24"/>
        </w:rPr>
      </w:pPr>
      <w:r w:rsidRPr="00960096">
        <w:rPr>
          <w:rFonts w:ascii="Arial" w:hAnsi="Arial"/>
          <w:sz w:val="24"/>
          <w:szCs w:val="24"/>
        </w:rPr>
        <w:t xml:space="preserve">Nos circuitos terminais, foram definidos cabos unipolares, confeccionados em cobre com têmpera mole flexível, não </w:t>
      </w:r>
      <w:proofErr w:type="spellStart"/>
      <w:r w:rsidRPr="00960096">
        <w:rPr>
          <w:rFonts w:ascii="Arial" w:hAnsi="Arial"/>
          <w:sz w:val="24"/>
          <w:szCs w:val="24"/>
        </w:rPr>
        <w:t>propagante</w:t>
      </w:r>
      <w:proofErr w:type="spellEnd"/>
      <w:r w:rsidRPr="00960096">
        <w:rPr>
          <w:rFonts w:ascii="Arial" w:hAnsi="Arial"/>
          <w:sz w:val="24"/>
          <w:szCs w:val="24"/>
        </w:rPr>
        <w:t xml:space="preserve"> de chama, classe de isolamento para 450/</w:t>
      </w:r>
      <w:proofErr w:type="gramStart"/>
      <w:r w:rsidRPr="00960096">
        <w:rPr>
          <w:rFonts w:ascii="Arial" w:hAnsi="Arial"/>
          <w:sz w:val="24"/>
          <w:szCs w:val="24"/>
        </w:rPr>
        <w:t>750V</w:t>
      </w:r>
      <w:proofErr w:type="gramEnd"/>
      <w:r w:rsidRPr="00960096">
        <w:rPr>
          <w:rFonts w:ascii="Arial" w:hAnsi="Arial"/>
          <w:sz w:val="24"/>
          <w:szCs w:val="24"/>
        </w:rPr>
        <w:t>, isolação termoplástico de PVC, cobertura com gravação da marca do fabricante, seção e número da norma ABNT. Temperaturas máximas do condutor: 70°C em serviço contínuo; 100°C em sobrecarga e 160°C em curto-circuito.</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Para os trechos de linhas subterrâneas, foram empregados cabos unipolares de cobre com características similares aos dos circuitos terminais, porém com a classe de isolamento para 0,6/</w:t>
      </w:r>
      <w:proofErr w:type="gramStart"/>
      <w:r w:rsidRPr="00960096">
        <w:rPr>
          <w:rFonts w:ascii="Arial" w:hAnsi="Arial"/>
          <w:sz w:val="24"/>
          <w:szCs w:val="24"/>
        </w:rPr>
        <w:t>1kV</w:t>
      </w:r>
      <w:proofErr w:type="gramEnd"/>
      <w:r w:rsidRPr="00960096">
        <w:rPr>
          <w:rFonts w:ascii="Arial" w:hAnsi="Arial"/>
          <w:sz w:val="24"/>
          <w:szCs w:val="24"/>
        </w:rPr>
        <w:t xml:space="preserve">. </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A identificação dos condutores foi definida a partir da padronização de cores, conforme segue.</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Fase – Preto;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Neutro - Azul;</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Retorno – Amarelo;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Condutor de proteção (PE) – Verde;</w:t>
      </w:r>
    </w:p>
    <w:p w:rsidR="00960096" w:rsidRPr="00960096" w:rsidRDefault="00960096" w:rsidP="00960096">
      <w:pPr>
        <w:spacing w:line="360" w:lineRule="auto"/>
        <w:ind w:left="284"/>
        <w:jc w:val="both"/>
        <w:rPr>
          <w:rFonts w:ascii="Arial" w:hAnsi="Arial"/>
          <w:sz w:val="24"/>
          <w:szCs w:val="24"/>
        </w:rPr>
      </w:pPr>
      <w:r w:rsidRPr="00960096">
        <w:rPr>
          <w:rFonts w:ascii="Arial" w:hAnsi="Arial"/>
          <w:sz w:val="24"/>
          <w:szCs w:val="24"/>
        </w:rPr>
        <w:t>Considerando a execução, cabe ressaltar:</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Em cada circuito, os cabos deverão ser contínuos desde o disjuntor de proteção até a última carga, sendo que, nas cargas intermediárias, serão permitidas derivações. As emendas deverão ser realizadas dentro de caixas de passagem e toda a parte condutora que ficou exposta deverá ser recoberta por isolação equivalente à dos próprios condutores. </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Para fins de </w:t>
      </w:r>
      <w:proofErr w:type="gramStart"/>
      <w:r w:rsidRPr="00960096">
        <w:rPr>
          <w:rFonts w:ascii="Arial" w:hAnsi="Arial"/>
          <w:sz w:val="24"/>
          <w:szCs w:val="24"/>
        </w:rPr>
        <w:t>otimização</w:t>
      </w:r>
      <w:proofErr w:type="gramEnd"/>
      <w:r w:rsidRPr="00960096">
        <w:rPr>
          <w:rFonts w:ascii="Arial" w:hAnsi="Arial"/>
          <w:sz w:val="24"/>
          <w:szCs w:val="24"/>
        </w:rPr>
        <w:t xml:space="preserve"> da especificação de materiais, adotou-se a seção mínima de 2,5mm² para todos os circuitos, não sendo permitida a redução da seção do condutor neutro.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Apenas para o condutor de proteção é permitido o compartilhamento deste entre circuitos, sendo vedada tal hipótese ao condutor neutro.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O transporte dos lances de cabos e a sua enfiação, deverão ser feitos sem arrastar os cabos, a fim de não danificar a capa protetora ou </w:t>
      </w:r>
      <w:proofErr w:type="gramStart"/>
      <w:r w:rsidRPr="00960096">
        <w:rPr>
          <w:rFonts w:ascii="Arial" w:hAnsi="Arial"/>
          <w:sz w:val="24"/>
          <w:szCs w:val="24"/>
        </w:rPr>
        <w:t>isolação,</w:t>
      </w:r>
      <w:proofErr w:type="gramEnd"/>
      <w:r w:rsidRPr="00960096">
        <w:rPr>
          <w:rFonts w:ascii="Arial" w:hAnsi="Arial"/>
          <w:sz w:val="24"/>
          <w:szCs w:val="24"/>
        </w:rPr>
        <w:t>devendo ser observado os raios mínimos de curvatura permissíveis.</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Nas caixas de passagem, os cabos de um mesmo circuito deverão ser agrupados por abraçadeiras plásticas e identificados com o número do circuito e com a letra ou número do quadro de distribuição a que pertencem.</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Os cabos deverão ter as pontas vedadas para protegê-los contra a umidade durante o armazenamento e a instalação. Todo cabo encontrado danificado ou em desacordo com as normas e especificações deverá ser removido e substituído.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A enfiação deverá ser feita conforme projeto elétrico executivo, onde cada cabo deverá ocupar o eletroduto particular a este designado. </w:t>
      </w:r>
    </w:p>
    <w:p w:rsidR="00960096" w:rsidRPr="00960096" w:rsidRDefault="00960096" w:rsidP="00960096">
      <w:pPr>
        <w:spacing w:line="360" w:lineRule="auto"/>
        <w:ind w:left="284"/>
        <w:jc w:val="both"/>
        <w:rPr>
          <w:rFonts w:ascii="Arial" w:hAnsi="Arial"/>
          <w:b/>
          <w:sz w:val="24"/>
          <w:szCs w:val="24"/>
        </w:rPr>
      </w:pPr>
      <w:r w:rsidRPr="00960096">
        <w:rPr>
          <w:rFonts w:ascii="Arial" w:hAnsi="Arial"/>
          <w:b/>
          <w:sz w:val="24"/>
          <w:szCs w:val="24"/>
        </w:rPr>
        <w:t>b) Dispositivos de proteção contra sobrecarga e curto-circuito (disjuntores)</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xml:space="preserve">Os disjuntores devem ser do tipo termomagnético com curva característica tipo “C”. A capacidade de interrupção deve ser de no mínimo 10 </w:t>
      </w:r>
      <w:proofErr w:type="gramStart"/>
      <w:r w:rsidRPr="00960096">
        <w:rPr>
          <w:rFonts w:ascii="Arial" w:hAnsi="Arial"/>
          <w:sz w:val="24"/>
          <w:szCs w:val="24"/>
        </w:rPr>
        <w:t>kA</w:t>
      </w:r>
      <w:proofErr w:type="gramEnd"/>
      <w:r w:rsidRPr="00960096">
        <w:rPr>
          <w:rFonts w:ascii="Arial" w:hAnsi="Arial"/>
          <w:sz w:val="24"/>
          <w:szCs w:val="24"/>
        </w:rPr>
        <w:t xml:space="preserve"> para a proteção geral do QDC e 4,5 kA para proteção dos circuitos terminais.</w:t>
      </w:r>
    </w:p>
    <w:p w:rsidR="00960096" w:rsidRPr="00960096" w:rsidRDefault="00960096" w:rsidP="00960096">
      <w:pPr>
        <w:spacing w:line="360" w:lineRule="auto"/>
        <w:ind w:left="284"/>
        <w:jc w:val="both"/>
        <w:rPr>
          <w:rFonts w:ascii="Arial" w:hAnsi="Arial"/>
          <w:b/>
          <w:sz w:val="24"/>
          <w:szCs w:val="24"/>
        </w:rPr>
      </w:pPr>
      <w:r w:rsidRPr="00960096">
        <w:rPr>
          <w:rFonts w:ascii="Arial" w:hAnsi="Arial"/>
          <w:b/>
          <w:sz w:val="24"/>
          <w:szCs w:val="24"/>
        </w:rPr>
        <w:t>c) Dispositivos de proteção contra surtos (DPS)</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xml:space="preserve">Para proteção contra surtos de tensão provenientes de descargas atmosféricas ou manobras elétricas executadas pela concessionária de energia, foram especificados dispositivos de proteção contra surtos (DPS) para as fases e para o neutro, classe I/ II, com corrente nominal de descarga de 20 KA (8/20μS) e corrente de descarga máxima de 40KA (8/20μS). Considerando as tensões de alimentação 220/127 V, a tensão de isolamento nominal (entre fase e terra) foi definida para o nível de 175 V. </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xml:space="preserve">Obs.: os DPS devem ser instalados no interior dos quadros de distribuição de circuitos, sendo que em um dos bornes deverá ser conectado o cabo fase ou neutro e no outro borne o condutor de proteção proveniente do barramento </w:t>
      </w:r>
      <w:proofErr w:type="gramStart"/>
      <w:r w:rsidRPr="00960096">
        <w:rPr>
          <w:rFonts w:ascii="Arial" w:hAnsi="Arial"/>
          <w:sz w:val="24"/>
          <w:szCs w:val="24"/>
        </w:rPr>
        <w:t>do terra</w:t>
      </w:r>
      <w:proofErr w:type="gramEnd"/>
      <w:r w:rsidRPr="00960096">
        <w:rPr>
          <w:rFonts w:ascii="Arial" w:hAnsi="Arial"/>
          <w:sz w:val="24"/>
          <w:szCs w:val="24"/>
        </w:rPr>
        <w:t>.</w:t>
      </w:r>
    </w:p>
    <w:p w:rsidR="00960096" w:rsidRPr="00960096" w:rsidRDefault="00960096" w:rsidP="00960096">
      <w:pPr>
        <w:spacing w:line="360" w:lineRule="auto"/>
        <w:ind w:left="284"/>
        <w:jc w:val="both"/>
        <w:rPr>
          <w:rFonts w:ascii="Arial" w:hAnsi="Arial"/>
          <w:b/>
          <w:sz w:val="24"/>
          <w:szCs w:val="24"/>
        </w:rPr>
      </w:pPr>
      <w:r w:rsidRPr="00960096">
        <w:rPr>
          <w:rFonts w:ascii="Arial" w:hAnsi="Arial"/>
          <w:b/>
          <w:sz w:val="24"/>
          <w:szCs w:val="24"/>
        </w:rPr>
        <w:t>d) Dispositivos de proteção contra choque elétrico (IDR)</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xml:space="preserve">A proteção contrachoque elétrico foi definida por grupo de circuitos com características similares, através de interruptores diferenciais residuais (IDR). A corrente nominal do IDR deve ser maior ou igual à corrente nominal do circuito, e a corrente diferencial residual no máximo </w:t>
      </w:r>
      <w:proofErr w:type="gramStart"/>
      <w:r w:rsidRPr="00960096">
        <w:rPr>
          <w:rFonts w:ascii="Arial" w:hAnsi="Arial"/>
          <w:sz w:val="24"/>
          <w:szCs w:val="24"/>
        </w:rPr>
        <w:t>30mA</w:t>
      </w:r>
      <w:proofErr w:type="gramEnd"/>
      <w:r w:rsidRPr="00960096">
        <w:rPr>
          <w:rFonts w:ascii="Arial" w:hAnsi="Arial"/>
          <w:sz w:val="24"/>
          <w:szCs w:val="24"/>
        </w:rPr>
        <w:t xml:space="preserve"> (dispositivos de alta sensibilidade). </w:t>
      </w:r>
    </w:p>
    <w:p w:rsidR="00960096" w:rsidRPr="00960096" w:rsidRDefault="00960096" w:rsidP="00960096">
      <w:pPr>
        <w:spacing w:line="360" w:lineRule="auto"/>
        <w:ind w:left="284"/>
        <w:jc w:val="both"/>
        <w:rPr>
          <w:rFonts w:ascii="Arial" w:hAnsi="Arial"/>
          <w:b/>
          <w:sz w:val="24"/>
          <w:szCs w:val="24"/>
        </w:rPr>
      </w:pPr>
      <w:r w:rsidRPr="00960096">
        <w:rPr>
          <w:rFonts w:ascii="Arial" w:hAnsi="Arial"/>
          <w:b/>
          <w:sz w:val="24"/>
          <w:szCs w:val="24"/>
        </w:rPr>
        <w:t>e) Linhas elétricas - condutos</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 xml:space="preserve">Em linhas gerais, </w:t>
      </w:r>
      <w:proofErr w:type="gramStart"/>
      <w:r w:rsidRPr="00960096">
        <w:rPr>
          <w:rFonts w:ascii="Arial" w:hAnsi="Arial"/>
          <w:sz w:val="24"/>
          <w:szCs w:val="24"/>
        </w:rPr>
        <w:t>utilizou-se</w:t>
      </w:r>
      <w:proofErr w:type="gramEnd"/>
      <w:r w:rsidRPr="00960096">
        <w:rPr>
          <w:rFonts w:ascii="Arial" w:hAnsi="Arial"/>
          <w:sz w:val="24"/>
          <w:szCs w:val="24"/>
        </w:rPr>
        <w:t xml:space="preserve"> condutos do tipo eletroduto PVC flexível para linhas elétricas embutidas em alvenaria, eletroduto galvanizado para linhas aparentes, além de dutos corrugado de polietileno de alta densidade (PEAD) ou eletroduto PVC flexível tio reforçado para linhas subterrâneas. Nesse contexto, os condutos do tipo eletrodutos devem apresentar gravação indelével do fabricante, diâmetro nominal e número da norma ABNT. </w:t>
      </w:r>
    </w:p>
    <w:p w:rsidR="00960096" w:rsidRPr="00960096" w:rsidRDefault="00960096" w:rsidP="00960096">
      <w:pPr>
        <w:spacing w:line="360" w:lineRule="auto"/>
        <w:ind w:left="568"/>
        <w:jc w:val="both"/>
        <w:rPr>
          <w:rFonts w:ascii="Arial" w:hAnsi="Arial"/>
          <w:snapToGrid w:val="0"/>
          <w:sz w:val="24"/>
          <w:szCs w:val="24"/>
        </w:rPr>
      </w:pPr>
      <w:r w:rsidRPr="00960096">
        <w:rPr>
          <w:rFonts w:ascii="Arial" w:hAnsi="Arial"/>
          <w:snapToGrid w:val="0"/>
          <w:sz w:val="24"/>
          <w:szCs w:val="24"/>
        </w:rPr>
        <w:t>Critérios a serem observados durante a instalação.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No caso dos eletrodutos instalados de forma aparente, a fixação em alvenaria deve ser realizada a partir de abraçadeiras tipo D com cunha, parafusos e buchas espaçados a uma distância não superior a 1,5 </w:t>
      </w:r>
      <w:proofErr w:type="gramStart"/>
      <w:r w:rsidRPr="00960096">
        <w:rPr>
          <w:rFonts w:ascii="Arial" w:hAnsi="Arial"/>
          <w:sz w:val="24"/>
          <w:szCs w:val="24"/>
        </w:rPr>
        <w:t>m</w:t>
      </w:r>
      <w:proofErr w:type="gramEnd"/>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Nos trechos com emendas de eletrodutos, estas devem ser realizadas com luvas.</w:t>
      </w:r>
    </w:p>
    <w:p w:rsidR="00960096" w:rsidRPr="00960096" w:rsidRDefault="00960096" w:rsidP="00960096">
      <w:pPr>
        <w:numPr>
          <w:ilvl w:val="0"/>
          <w:numId w:val="58"/>
        </w:numPr>
        <w:spacing w:line="360" w:lineRule="auto"/>
        <w:jc w:val="both"/>
        <w:rPr>
          <w:rFonts w:ascii="Arial" w:hAnsi="Arial"/>
          <w:snapToGrid w:val="0"/>
          <w:sz w:val="24"/>
          <w:szCs w:val="24"/>
        </w:rPr>
      </w:pPr>
      <w:r w:rsidRPr="00960096">
        <w:rPr>
          <w:rFonts w:ascii="Arial" w:hAnsi="Arial"/>
          <w:snapToGrid w:val="0"/>
          <w:sz w:val="24"/>
          <w:szCs w:val="24"/>
        </w:rPr>
        <w:t xml:space="preserve">Antes da </w:t>
      </w:r>
      <w:proofErr w:type="spellStart"/>
      <w:r w:rsidRPr="00960096">
        <w:rPr>
          <w:rFonts w:ascii="Arial" w:hAnsi="Arial"/>
          <w:snapToGrid w:val="0"/>
          <w:sz w:val="24"/>
          <w:szCs w:val="24"/>
        </w:rPr>
        <w:t>concretagem</w:t>
      </w:r>
      <w:proofErr w:type="spellEnd"/>
      <w:r w:rsidRPr="00960096">
        <w:rPr>
          <w:rFonts w:ascii="Arial" w:hAnsi="Arial"/>
          <w:snapToGrid w:val="0"/>
          <w:sz w:val="24"/>
          <w:szCs w:val="24"/>
        </w:rPr>
        <w:t xml:space="preserve">, e durante a construção, deverão ser vedados os extremos dos eletrodutos por meios adequados, a fim de prevenir a entrada de corpos estranhos, água ou umidade. </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O diâmetro nominal mínimo dos eletrodutos, não poderá ser inferior a </w:t>
      </w:r>
      <w:proofErr w:type="gramStart"/>
      <w:r w:rsidRPr="00960096">
        <w:rPr>
          <w:rFonts w:ascii="Arial" w:hAnsi="Arial"/>
          <w:sz w:val="24"/>
          <w:szCs w:val="24"/>
        </w:rPr>
        <w:t>20mm</w:t>
      </w:r>
      <w:proofErr w:type="gramEnd"/>
      <w:r w:rsidRPr="00960096">
        <w:rPr>
          <w:rFonts w:ascii="Arial" w:hAnsi="Arial"/>
          <w:sz w:val="24"/>
          <w:szCs w:val="24"/>
        </w:rPr>
        <w:t xml:space="preserve"> ou 3/4”.</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As conexões dos eletrodutos com as caixas deverão ser feitas com roscas, buchas e arruelas e de tubos com luvas apropriadas.</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Os eletrodutos deverão ser providos de arame guia de aço galvanizado (min. 14 BWG) com sobras de no mínimo 300 mm para posterior puxamento dos condutores.</w:t>
      </w:r>
    </w:p>
    <w:p w:rsidR="00960096" w:rsidRPr="00960096" w:rsidRDefault="00960096" w:rsidP="00960096">
      <w:pPr>
        <w:spacing w:line="360" w:lineRule="auto"/>
        <w:ind w:left="284"/>
        <w:jc w:val="both"/>
        <w:rPr>
          <w:rFonts w:ascii="Arial" w:hAnsi="Arial"/>
          <w:b/>
          <w:sz w:val="24"/>
          <w:szCs w:val="24"/>
        </w:rPr>
      </w:pPr>
      <w:r w:rsidRPr="00960096">
        <w:rPr>
          <w:rFonts w:ascii="Arial" w:hAnsi="Arial"/>
          <w:b/>
          <w:sz w:val="24"/>
          <w:szCs w:val="24"/>
        </w:rPr>
        <w:t>f) Pontos de utilização de energia</w:t>
      </w: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Para alimentação dos equipamentos elétricos foram previstos pontos de utilização com as seguintes características:</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Equipamentos com corrente nominal inferior a 10 A - tomadas do padrão brasileiro 2P+T de 10A/</w:t>
      </w:r>
      <w:proofErr w:type="gramStart"/>
      <w:r w:rsidRPr="00960096">
        <w:rPr>
          <w:rFonts w:ascii="Arial" w:hAnsi="Arial"/>
          <w:sz w:val="24"/>
          <w:szCs w:val="24"/>
        </w:rPr>
        <w:t>250V</w:t>
      </w:r>
      <w:proofErr w:type="gramEnd"/>
      <w:r w:rsidRPr="00960096">
        <w:rPr>
          <w:rFonts w:ascii="Arial" w:hAnsi="Arial"/>
          <w:sz w:val="24"/>
          <w:szCs w:val="24"/>
        </w:rPr>
        <w:t xml:space="preserve">, fabricada em termoplástico isolante com placa, identificador de tensão e proteção contra </w:t>
      </w:r>
      <w:proofErr w:type="spellStart"/>
      <w:r w:rsidRPr="00960096">
        <w:rPr>
          <w:rFonts w:ascii="Arial" w:hAnsi="Arial"/>
          <w:sz w:val="24"/>
          <w:szCs w:val="24"/>
        </w:rPr>
        <w:t>amarelamento</w:t>
      </w:r>
      <w:proofErr w:type="spellEnd"/>
      <w:r w:rsidRPr="00960096">
        <w:rPr>
          <w:rFonts w:ascii="Arial" w:hAnsi="Arial"/>
          <w:sz w:val="24"/>
          <w:szCs w:val="24"/>
        </w:rPr>
        <w:t xml:space="preserve"> por ação de raios UV. </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Equipamentos com corrente nominal superior a 10 A - tomadas do padrão brasileiro 2P+T de 20A/</w:t>
      </w:r>
      <w:proofErr w:type="gramStart"/>
      <w:r w:rsidRPr="00960096">
        <w:rPr>
          <w:rFonts w:ascii="Arial" w:hAnsi="Arial"/>
          <w:sz w:val="24"/>
          <w:szCs w:val="24"/>
        </w:rPr>
        <w:t>250V</w:t>
      </w:r>
      <w:proofErr w:type="gramEnd"/>
      <w:r w:rsidRPr="00960096">
        <w:rPr>
          <w:rFonts w:ascii="Arial" w:hAnsi="Arial"/>
          <w:sz w:val="24"/>
          <w:szCs w:val="24"/>
        </w:rPr>
        <w:t xml:space="preserve">, fabricada em termoplástico isolante com placa, identificador de tensão e proteção contra </w:t>
      </w:r>
      <w:proofErr w:type="spellStart"/>
      <w:r w:rsidRPr="00960096">
        <w:rPr>
          <w:rFonts w:ascii="Arial" w:hAnsi="Arial"/>
          <w:sz w:val="24"/>
          <w:szCs w:val="24"/>
        </w:rPr>
        <w:t>amarelamento</w:t>
      </w:r>
      <w:proofErr w:type="spellEnd"/>
      <w:r w:rsidRPr="00960096">
        <w:rPr>
          <w:rFonts w:ascii="Arial" w:hAnsi="Arial"/>
          <w:sz w:val="24"/>
          <w:szCs w:val="24"/>
        </w:rPr>
        <w:t xml:space="preserve"> por ação de raios UV.</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Pontos de força como chuveiro - caixas de passagem ou derivação em PVC mais espera de cabos do respectivo circuito.</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Comando de iluminação – interruptor simples ou paralelo de 10A/</w:t>
      </w:r>
      <w:proofErr w:type="gramStart"/>
      <w:r w:rsidRPr="00960096">
        <w:rPr>
          <w:rFonts w:ascii="Arial" w:hAnsi="Arial"/>
          <w:sz w:val="24"/>
          <w:szCs w:val="24"/>
        </w:rPr>
        <w:t>250V</w:t>
      </w:r>
      <w:proofErr w:type="gramEnd"/>
      <w:r w:rsidRPr="00960096">
        <w:rPr>
          <w:rFonts w:ascii="Arial" w:hAnsi="Arial"/>
          <w:sz w:val="24"/>
          <w:szCs w:val="24"/>
        </w:rPr>
        <w:t xml:space="preserve"> fabricada em termoplástico isolante com placa e proteção contra </w:t>
      </w:r>
      <w:proofErr w:type="spellStart"/>
      <w:r w:rsidRPr="00960096">
        <w:rPr>
          <w:rFonts w:ascii="Arial" w:hAnsi="Arial"/>
          <w:sz w:val="24"/>
          <w:szCs w:val="24"/>
        </w:rPr>
        <w:t>amarelamento</w:t>
      </w:r>
      <w:proofErr w:type="spellEnd"/>
      <w:r w:rsidRPr="00960096">
        <w:rPr>
          <w:rFonts w:ascii="Arial" w:hAnsi="Arial"/>
          <w:sz w:val="24"/>
          <w:szCs w:val="24"/>
        </w:rPr>
        <w:t xml:space="preserve"> por ação de raios UV. No caso da iluminação externa, o acionamento deverá ser realizado através de relés fotoelétricos. </w:t>
      </w:r>
    </w:p>
    <w:p w:rsidR="00960096" w:rsidRPr="00960096" w:rsidRDefault="00960096" w:rsidP="00960096">
      <w:pPr>
        <w:numPr>
          <w:ilvl w:val="0"/>
          <w:numId w:val="58"/>
        </w:numPr>
        <w:spacing w:line="360" w:lineRule="auto"/>
        <w:jc w:val="both"/>
        <w:rPr>
          <w:rFonts w:ascii="Arial" w:hAnsi="Arial"/>
          <w:sz w:val="24"/>
          <w:szCs w:val="24"/>
        </w:rPr>
      </w:pPr>
      <w:r w:rsidRPr="00960096">
        <w:rPr>
          <w:rFonts w:ascii="Arial" w:hAnsi="Arial"/>
          <w:sz w:val="24"/>
          <w:szCs w:val="24"/>
        </w:rPr>
        <w:t xml:space="preserve">Pontos de luz no teto e na parede - caixa octogonal do tipo PVC antichama </w:t>
      </w:r>
      <w:proofErr w:type="gramStart"/>
      <w:r w:rsidRPr="00960096">
        <w:rPr>
          <w:rFonts w:ascii="Arial" w:hAnsi="Arial"/>
          <w:sz w:val="24"/>
          <w:szCs w:val="24"/>
        </w:rPr>
        <w:t>nas dimensão 4x4</w:t>
      </w:r>
      <w:proofErr w:type="gramEnd"/>
      <w:r w:rsidRPr="00960096">
        <w:rPr>
          <w:rFonts w:ascii="Arial" w:hAnsi="Arial"/>
          <w:sz w:val="24"/>
          <w:szCs w:val="24"/>
        </w:rPr>
        <w:t>” e 3x3” respectivamente;</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 xml:space="preserve">Iluminação externa: constituída por luminárias de </w:t>
      </w:r>
      <w:proofErr w:type="spellStart"/>
      <w:r w:rsidRPr="00960096">
        <w:rPr>
          <w:rFonts w:ascii="Arial" w:hAnsi="Arial"/>
          <w:sz w:val="24"/>
          <w:szCs w:val="24"/>
        </w:rPr>
        <w:t>led</w:t>
      </w:r>
      <w:proofErr w:type="spellEnd"/>
      <w:r w:rsidRPr="00960096">
        <w:rPr>
          <w:rFonts w:ascii="Arial" w:hAnsi="Arial"/>
          <w:sz w:val="24"/>
          <w:szCs w:val="24"/>
        </w:rPr>
        <w:t xml:space="preserve"> para iluminação pública - </w:t>
      </w:r>
      <w:proofErr w:type="gramStart"/>
      <w:r w:rsidRPr="00960096">
        <w:rPr>
          <w:rFonts w:ascii="Arial" w:hAnsi="Arial"/>
          <w:sz w:val="24"/>
          <w:szCs w:val="24"/>
        </w:rPr>
        <w:t>40W</w:t>
      </w:r>
      <w:proofErr w:type="gramEnd"/>
      <w:r w:rsidRPr="00960096">
        <w:rPr>
          <w:rFonts w:ascii="Arial" w:hAnsi="Arial"/>
          <w:sz w:val="24"/>
          <w:szCs w:val="24"/>
        </w:rPr>
        <w:t xml:space="preserve">/4800LM/5000K fixadas em postes de aço telecônicos. A derivação para alimentação destas luminárias deve ser realizada no interior de caixas de passagem no piso tipo “ZA”, nas dimensões 28x28x40cm, constituídas por anel pré-moldado de concreto mais tampa de aro articulado confeccionado em PVC reforçado. Além disso, foi previsto também um refletor de </w:t>
      </w:r>
      <w:proofErr w:type="spellStart"/>
      <w:r w:rsidRPr="00960096">
        <w:rPr>
          <w:rFonts w:ascii="Arial" w:hAnsi="Arial"/>
          <w:sz w:val="24"/>
          <w:szCs w:val="24"/>
        </w:rPr>
        <w:t>Led</w:t>
      </w:r>
      <w:proofErr w:type="spellEnd"/>
      <w:r w:rsidRPr="00960096">
        <w:rPr>
          <w:rFonts w:ascii="Arial" w:hAnsi="Arial"/>
          <w:sz w:val="24"/>
          <w:szCs w:val="24"/>
        </w:rPr>
        <w:t xml:space="preserve"> - </w:t>
      </w:r>
      <w:proofErr w:type="gramStart"/>
      <w:r w:rsidRPr="00960096">
        <w:rPr>
          <w:rFonts w:ascii="Arial" w:hAnsi="Arial"/>
          <w:sz w:val="24"/>
          <w:szCs w:val="24"/>
        </w:rPr>
        <w:t>50W</w:t>
      </w:r>
      <w:proofErr w:type="gramEnd"/>
      <w:r w:rsidRPr="00960096">
        <w:rPr>
          <w:rFonts w:ascii="Arial" w:hAnsi="Arial"/>
          <w:sz w:val="24"/>
          <w:szCs w:val="24"/>
        </w:rPr>
        <w:t>/6071LM/IP66 fixado na fachada da edificação.</w:t>
      </w:r>
    </w:p>
    <w:p w:rsidR="006D0633" w:rsidRPr="00960096" w:rsidRDefault="006D0633" w:rsidP="00B30F03">
      <w:pPr>
        <w:kinsoku w:val="0"/>
        <w:overflowPunct w:val="0"/>
        <w:spacing w:line="360" w:lineRule="auto"/>
        <w:jc w:val="both"/>
        <w:rPr>
          <w:rFonts w:ascii="Arial" w:hAnsi="Arial"/>
          <w:sz w:val="24"/>
          <w:szCs w:val="24"/>
        </w:rPr>
      </w:pPr>
    </w:p>
    <w:p w:rsidR="00960096" w:rsidRPr="00960096" w:rsidRDefault="00960096" w:rsidP="00960096">
      <w:pPr>
        <w:spacing w:line="360" w:lineRule="auto"/>
        <w:ind w:left="400"/>
        <w:jc w:val="both"/>
        <w:rPr>
          <w:rFonts w:ascii="Arial" w:eastAsia="Arial" w:hAnsi="Arial"/>
          <w:b/>
          <w:sz w:val="24"/>
          <w:szCs w:val="24"/>
        </w:rPr>
      </w:pPr>
      <w:r w:rsidRPr="00960096">
        <w:rPr>
          <w:rFonts w:ascii="Arial" w:eastAsia="Arial" w:hAnsi="Arial"/>
          <w:b/>
          <w:sz w:val="24"/>
          <w:szCs w:val="24"/>
        </w:rPr>
        <w:t xml:space="preserve">6.1.4 Quadros de distribuição de circuitos </w:t>
      </w:r>
    </w:p>
    <w:p w:rsidR="00960096" w:rsidRPr="00960096" w:rsidRDefault="00960096" w:rsidP="00960096">
      <w:pPr>
        <w:spacing w:line="360" w:lineRule="auto"/>
        <w:ind w:left="400"/>
        <w:jc w:val="both"/>
        <w:rPr>
          <w:rFonts w:ascii="Arial" w:eastAsia="Arial" w:hAnsi="Arial"/>
          <w:b/>
          <w:sz w:val="24"/>
          <w:szCs w:val="24"/>
        </w:rPr>
      </w:pPr>
    </w:p>
    <w:p w:rsidR="00960096" w:rsidRPr="00960096" w:rsidRDefault="00960096" w:rsidP="00960096">
      <w:pPr>
        <w:kinsoku w:val="0"/>
        <w:overflowPunct w:val="0"/>
        <w:spacing w:line="360" w:lineRule="auto"/>
        <w:ind w:firstLine="340"/>
        <w:jc w:val="both"/>
        <w:rPr>
          <w:rFonts w:ascii="Arial" w:hAnsi="Arial"/>
          <w:sz w:val="24"/>
          <w:szCs w:val="24"/>
        </w:rPr>
      </w:pPr>
      <w:r w:rsidRPr="00960096">
        <w:rPr>
          <w:rFonts w:ascii="Arial" w:hAnsi="Arial"/>
          <w:sz w:val="24"/>
          <w:szCs w:val="24"/>
        </w:rPr>
        <w:t>Os quadros de distribuição de circuitos (QDC) deverão ser fabricados conforme padrões definidos pela ABNT NBR IEC 60439, sendo compostos no mínimo, pelos itens a seguir.</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Caixa em chapa de aço com espessura mínima de 2,0 mm, grau proteção IP54/55 e acabamento com pintura eletrostática na cor cinza.</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 xml:space="preserve">Espelho frontal que possa servir como meio para fixação da identificação dos circuitos, além de permitir acesso às manoplas dos disjuntores e restringir o acesso aos barramentos. </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 xml:space="preserve">Placa de montagem com espessura mínima </w:t>
      </w:r>
      <w:r w:rsidRPr="00960096">
        <w:rPr>
          <w:rFonts w:ascii="Arial" w:hAnsi="Arial"/>
          <w:snapToGrid w:val="0"/>
          <w:sz w:val="24"/>
          <w:szCs w:val="24"/>
        </w:rPr>
        <w:t>2,65 mm, acabamento com pintura eletrostática na cor laranja, possibilitando a</w:t>
      </w:r>
      <w:r w:rsidRPr="00960096">
        <w:rPr>
          <w:rFonts w:ascii="Arial" w:hAnsi="Arial"/>
          <w:sz w:val="24"/>
          <w:szCs w:val="24"/>
        </w:rPr>
        <w:t>fixação dos dispositivos de proteção, manobra, comando e sinalização em trilhos DIN.</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Porta frontal com fechadura "Yale", chave mestre e porta-desenho na parte interna.</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 xml:space="preserve">Kit de barramentos de cobre eletrolítico para fases, neutro e terra. </w:t>
      </w:r>
    </w:p>
    <w:p w:rsidR="00960096" w:rsidRPr="00960096" w:rsidRDefault="00960096" w:rsidP="00960096">
      <w:pPr>
        <w:numPr>
          <w:ilvl w:val="0"/>
          <w:numId w:val="58"/>
        </w:numPr>
        <w:kinsoku w:val="0"/>
        <w:overflowPunct w:val="0"/>
        <w:spacing w:line="360" w:lineRule="auto"/>
        <w:ind w:firstLine="340"/>
        <w:jc w:val="both"/>
        <w:rPr>
          <w:rFonts w:ascii="Arial" w:hAnsi="Arial"/>
          <w:sz w:val="24"/>
          <w:szCs w:val="24"/>
        </w:rPr>
      </w:pPr>
      <w:r w:rsidRPr="00960096">
        <w:rPr>
          <w:rFonts w:ascii="Arial" w:hAnsi="Arial"/>
          <w:sz w:val="24"/>
          <w:szCs w:val="24"/>
        </w:rPr>
        <w:t>Espaço para instalação do disjuntor geral.</w:t>
      </w:r>
    </w:p>
    <w:p w:rsidR="00960096" w:rsidRPr="00960096" w:rsidRDefault="00960096" w:rsidP="00960096">
      <w:pPr>
        <w:numPr>
          <w:ilvl w:val="0"/>
          <w:numId w:val="60"/>
        </w:numPr>
        <w:tabs>
          <w:tab w:val="left" w:pos="360"/>
        </w:tabs>
        <w:kinsoku w:val="0"/>
        <w:overflowPunct w:val="0"/>
        <w:spacing w:line="360" w:lineRule="auto"/>
        <w:jc w:val="both"/>
        <w:rPr>
          <w:rFonts w:ascii="Arial" w:hAnsi="Arial"/>
          <w:sz w:val="24"/>
          <w:szCs w:val="24"/>
        </w:rPr>
      </w:pPr>
      <w:r w:rsidRPr="00960096">
        <w:rPr>
          <w:rFonts w:ascii="Arial" w:hAnsi="Arial"/>
          <w:sz w:val="24"/>
          <w:szCs w:val="24"/>
        </w:rPr>
        <w:t>Critérios de montagem</w:t>
      </w:r>
    </w:p>
    <w:p w:rsidR="00960096" w:rsidRPr="00960096" w:rsidRDefault="00960096" w:rsidP="00960096">
      <w:pPr>
        <w:numPr>
          <w:ilvl w:val="0"/>
          <w:numId w:val="58"/>
        </w:numPr>
        <w:tabs>
          <w:tab w:val="left" w:pos="360"/>
        </w:tabs>
        <w:kinsoku w:val="0"/>
        <w:overflowPunct w:val="0"/>
        <w:spacing w:line="360" w:lineRule="auto"/>
        <w:ind w:firstLine="340"/>
        <w:jc w:val="both"/>
        <w:rPr>
          <w:rFonts w:ascii="Arial" w:hAnsi="Arial"/>
          <w:sz w:val="24"/>
          <w:szCs w:val="24"/>
        </w:rPr>
      </w:pPr>
      <w:r w:rsidRPr="00960096">
        <w:rPr>
          <w:rFonts w:ascii="Arial" w:hAnsi="Arial"/>
          <w:sz w:val="24"/>
          <w:szCs w:val="24"/>
        </w:rPr>
        <w:t>Os quadros de distribuição deverão ser alocados o mais próximo do centro de carga.</w:t>
      </w:r>
    </w:p>
    <w:p w:rsidR="00960096" w:rsidRPr="00960096" w:rsidRDefault="00960096" w:rsidP="00960096">
      <w:pPr>
        <w:numPr>
          <w:ilvl w:val="0"/>
          <w:numId w:val="58"/>
        </w:numPr>
        <w:tabs>
          <w:tab w:val="left" w:pos="360"/>
        </w:tabs>
        <w:kinsoku w:val="0"/>
        <w:overflowPunct w:val="0"/>
        <w:spacing w:line="360" w:lineRule="auto"/>
        <w:ind w:firstLine="340"/>
        <w:jc w:val="both"/>
        <w:rPr>
          <w:rFonts w:ascii="Arial" w:hAnsi="Arial"/>
          <w:sz w:val="24"/>
          <w:szCs w:val="24"/>
        </w:rPr>
      </w:pPr>
      <w:r w:rsidRPr="00960096">
        <w:rPr>
          <w:rFonts w:ascii="Arial" w:hAnsi="Arial"/>
          <w:sz w:val="24"/>
          <w:szCs w:val="24"/>
        </w:rPr>
        <w:t xml:space="preserve">Todos os quadros de distribuição deverão ser montados conforme diagrama </w:t>
      </w:r>
      <w:proofErr w:type="spellStart"/>
      <w:r w:rsidRPr="00960096">
        <w:rPr>
          <w:rFonts w:ascii="Arial" w:hAnsi="Arial"/>
          <w:sz w:val="24"/>
          <w:szCs w:val="24"/>
        </w:rPr>
        <w:t>unifilar</w:t>
      </w:r>
      <w:proofErr w:type="spellEnd"/>
      <w:r w:rsidRPr="00960096">
        <w:rPr>
          <w:rFonts w:ascii="Arial" w:hAnsi="Arial"/>
          <w:sz w:val="24"/>
          <w:szCs w:val="24"/>
        </w:rPr>
        <w:t xml:space="preserve">/multifilar relacionados no projeto elétrico executivo. </w:t>
      </w:r>
    </w:p>
    <w:p w:rsidR="00960096" w:rsidRPr="00960096" w:rsidRDefault="00960096" w:rsidP="00960096">
      <w:pPr>
        <w:numPr>
          <w:ilvl w:val="0"/>
          <w:numId w:val="58"/>
        </w:numPr>
        <w:tabs>
          <w:tab w:val="left" w:pos="360"/>
        </w:tabs>
        <w:kinsoku w:val="0"/>
        <w:overflowPunct w:val="0"/>
        <w:spacing w:line="360" w:lineRule="auto"/>
        <w:ind w:firstLine="340"/>
        <w:jc w:val="both"/>
        <w:rPr>
          <w:rFonts w:ascii="Arial" w:hAnsi="Arial"/>
          <w:sz w:val="24"/>
          <w:szCs w:val="24"/>
        </w:rPr>
      </w:pPr>
      <w:r w:rsidRPr="00960096">
        <w:rPr>
          <w:rFonts w:ascii="Arial" w:hAnsi="Arial"/>
          <w:sz w:val="24"/>
          <w:szCs w:val="24"/>
        </w:rPr>
        <w:t xml:space="preserve">A corrente nominal do barramento principal deverá ser no mínimo igual ou superior à do disjuntor geral. </w:t>
      </w:r>
    </w:p>
    <w:p w:rsidR="00960096" w:rsidRPr="00960096" w:rsidRDefault="00960096" w:rsidP="00960096">
      <w:pPr>
        <w:numPr>
          <w:ilvl w:val="0"/>
          <w:numId w:val="58"/>
        </w:numPr>
        <w:tabs>
          <w:tab w:val="left" w:pos="360"/>
        </w:tabs>
        <w:kinsoku w:val="0"/>
        <w:overflowPunct w:val="0"/>
        <w:spacing w:line="360" w:lineRule="auto"/>
        <w:ind w:firstLine="340"/>
        <w:jc w:val="both"/>
        <w:rPr>
          <w:rFonts w:ascii="Arial" w:hAnsi="Arial"/>
          <w:sz w:val="24"/>
          <w:szCs w:val="24"/>
        </w:rPr>
      </w:pPr>
      <w:r w:rsidRPr="00960096">
        <w:rPr>
          <w:rFonts w:ascii="Arial" w:hAnsi="Arial"/>
          <w:sz w:val="24"/>
          <w:szCs w:val="24"/>
        </w:rPr>
        <w:t>Os barramentos deverão ser isolados e identificados com as cores recomendadas pela ABNT - azul escuro, branco e violeta.</w:t>
      </w:r>
    </w:p>
    <w:p w:rsidR="00960096" w:rsidRDefault="00960096" w:rsidP="00960096">
      <w:pPr>
        <w:numPr>
          <w:ilvl w:val="0"/>
          <w:numId w:val="58"/>
        </w:numPr>
        <w:tabs>
          <w:tab w:val="left" w:pos="360"/>
        </w:tabs>
        <w:kinsoku w:val="0"/>
        <w:overflowPunct w:val="0"/>
        <w:spacing w:line="360" w:lineRule="auto"/>
        <w:ind w:firstLine="340"/>
        <w:jc w:val="both"/>
        <w:rPr>
          <w:rFonts w:ascii="Arial" w:hAnsi="Arial"/>
          <w:sz w:val="24"/>
          <w:szCs w:val="24"/>
        </w:rPr>
      </w:pPr>
      <w:r w:rsidRPr="00960096">
        <w:rPr>
          <w:rFonts w:ascii="Arial" w:hAnsi="Arial"/>
          <w:sz w:val="24"/>
          <w:szCs w:val="24"/>
        </w:rPr>
        <w:t>A carcaça do quadro deve ser conectada ao barramento de terra.</w:t>
      </w:r>
      <w:bookmarkStart w:id="73" w:name="page58"/>
      <w:bookmarkEnd w:id="73"/>
    </w:p>
    <w:p w:rsidR="00B30F03" w:rsidRDefault="00B30F03" w:rsidP="00B30F03">
      <w:pPr>
        <w:tabs>
          <w:tab w:val="left" w:pos="360"/>
        </w:tabs>
        <w:kinsoku w:val="0"/>
        <w:overflowPunct w:val="0"/>
        <w:spacing w:line="360" w:lineRule="auto"/>
        <w:jc w:val="both"/>
        <w:rPr>
          <w:rFonts w:ascii="Arial" w:hAnsi="Arial"/>
          <w:sz w:val="24"/>
          <w:szCs w:val="24"/>
        </w:rPr>
      </w:pPr>
    </w:p>
    <w:p w:rsidR="00B30F03" w:rsidRDefault="00B30F03" w:rsidP="00B30F03">
      <w:pPr>
        <w:tabs>
          <w:tab w:val="left" w:pos="360"/>
        </w:tabs>
        <w:kinsoku w:val="0"/>
        <w:overflowPunct w:val="0"/>
        <w:spacing w:line="360" w:lineRule="auto"/>
        <w:jc w:val="both"/>
        <w:rPr>
          <w:rFonts w:ascii="Arial" w:hAnsi="Arial"/>
          <w:sz w:val="24"/>
          <w:szCs w:val="24"/>
        </w:rPr>
      </w:pPr>
    </w:p>
    <w:p w:rsidR="00B30F03" w:rsidRPr="00960096" w:rsidRDefault="00B30F03" w:rsidP="00B30F03">
      <w:pPr>
        <w:tabs>
          <w:tab w:val="left" w:pos="360"/>
        </w:tabs>
        <w:kinsoku w:val="0"/>
        <w:overflowPunct w:val="0"/>
        <w:spacing w:line="360" w:lineRule="auto"/>
        <w:jc w:val="both"/>
        <w:rPr>
          <w:rFonts w:ascii="Arial" w:hAnsi="Arial"/>
          <w:sz w:val="24"/>
          <w:szCs w:val="24"/>
        </w:rPr>
      </w:pPr>
    </w:p>
    <w:p w:rsidR="00FA5C57" w:rsidRPr="00B30F03" w:rsidRDefault="004852B5" w:rsidP="00B30F03">
      <w:pPr>
        <w:pStyle w:val="Ttulo1"/>
        <w:rPr>
          <w:rStyle w:val="Ttulo2Char"/>
          <w:b/>
          <w:bCs/>
          <w:color w:val="FF0000"/>
        </w:rPr>
      </w:pPr>
      <w:bookmarkStart w:id="74" w:name="_Toc71011329"/>
      <w:r w:rsidRPr="00B30F03">
        <w:rPr>
          <w:color w:val="FF0000"/>
          <w:szCs w:val="24"/>
        </w:rPr>
        <w:t xml:space="preserve">7. </w:t>
      </w:r>
      <w:r w:rsidR="00FA5C57" w:rsidRPr="00B30F03">
        <w:rPr>
          <w:rStyle w:val="Ttulo2Char"/>
          <w:b/>
          <w:bCs/>
          <w:color w:val="FF0000"/>
        </w:rPr>
        <w:t>LIMPEZA DA OBRA</w:t>
      </w:r>
      <w:bookmarkEnd w:id="74"/>
    </w:p>
    <w:p w:rsidR="006B6CD2" w:rsidRDefault="006B6CD2" w:rsidP="006B6CD2"/>
    <w:p w:rsidR="006B6CD2" w:rsidRPr="006B6CD2" w:rsidRDefault="006B6CD2" w:rsidP="006B6CD2"/>
    <w:p w:rsidR="00FA5C57" w:rsidRPr="00B30F03" w:rsidRDefault="004852B5" w:rsidP="00B30F03">
      <w:pPr>
        <w:pStyle w:val="Ttulo2"/>
      </w:pPr>
      <w:bookmarkStart w:id="75" w:name="_Toc71011330"/>
      <w:r w:rsidRPr="00B30F03">
        <w:t>7.1</w:t>
      </w:r>
      <w:proofErr w:type="gramStart"/>
      <w:r w:rsidRPr="00B30F03">
        <w:t xml:space="preserve">  </w:t>
      </w:r>
      <w:proofErr w:type="gramEnd"/>
      <w:r w:rsidR="00FA5C57" w:rsidRPr="00B30F03">
        <w:t>LIMPEZA</w:t>
      </w:r>
      <w:bookmarkEnd w:id="75"/>
      <w:r w:rsidR="00FA5C57" w:rsidRPr="00B30F03">
        <w:t xml:space="preserve"> </w:t>
      </w:r>
    </w:p>
    <w:p w:rsidR="00993F8D" w:rsidRPr="00993F8D" w:rsidRDefault="00993F8D" w:rsidP="00993F8D"/>
    <w:p w:rsidR="00FA5C57" w:rsidRPr="00FA5C57" w:rsidRDefault="00FA5C57" w:rsidP="00FA5C57">
      <w:pPr>
        <w:spacing w:line="360" w:lineRule="auto"/>
        <w:jc w:val="both"/>
        <w:rPr>
          <w:rFonts w:ascii="Arial" w:hAnsi="Arial"/>
          <w:b/>
          <w:color w:val="FF0000"/>
          <w:sz w:val="24"/>
          <w:szCs w:val="24"/>
          <w:lang w:val="pt-PT"/>
        </w:rPr>
      </w:pPr>
      <w:r w:rsidRPr="00FA5C57">
        <w:rPr>
          <w:rFonts w:ascii="Arial" w:hAnsi="Arial"/>
          <w:sz w:val="24"/>
          <w:szCs w:val="24"/>
        </w:rPr>
        <w:t>Visando a higiene, a estética e a utilização imediata, a obra deverá ser entregue totalmente limpa. Ao longo dos serviços, o canteiro e os locais em obra deverão ser mantidos organizados e limpos dentro do possível. Concluídos os serviços em cada área, estes deverão ser limpos para facilitar a verificação por parte da fiscalização e sempre que possível vedado o acesso. Para a limpeza deverá se usar de modo geral água e sabão neutro, o uso de detergentes, solventes e removedor químico, deverão ser restritos e feitos de modo a não causar danos nas superfícies ou peças. O entulho, restos de materiais, andaimes e outros equipamentos da obra deverão ser totalmente removidos.</w:t>
      </w:r>
    </w:p>
    <w:p w:rsidR="001338BF" w:rsidRPr="00FA5C57" w:rsidRDefault="001338BF" w:rsidP="00FA5C57">
      <w:pPr>
        <w:spacing w:line="360" w:lineRule="auto"/>
        <w:jc w:val="both"/>
        <w:rPr>
          <w:rFonts w:ascii="Arial" w:eastAsia="Times New Roman" w:hAnsi="Arial"/>
          <w:sz w:val="24"/>
          <w:szCs w:val="24"/>
          <w:lang w:val="pt-PT"/>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FA5C57" w:rsidRPr="00FA5C57" w:rsidRDefault="00FA5C57" w:rsidP="00FA5C57">
      <w:pPr>
        <w:spacing w:line="360" w:lineRule="auto"/>
        <w:jc w:val="both"/>
        <w:rPr>
          <w:rFonts w:ascii="Arial" w:eastAsia="Times New Roman" w:hAnsi="Arial"/>
          <w:sz w:val="24"/>
          <w:szCs w:val="24"/>
        </w:rPr>
      </w:pPr>
    </w:p>
    <w:p w:rsidR="00FA5C57" w:rsidRPr="00FA5C57" w:rsidRDefault="00FA5C57"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4E6493" w:rsidRPr="00FA5C57" w:rsidRDefault="004E6493" w:rsidP="00FA5C57">
      <w:pPr>
        <w:spacing w:line="360" w:lineRule="auto"/>
        <w:jc w:val="center"/>
        <w:rPr>
          <w:rFonts w:ascii="Arial" w:hAnsi="Arial"/>
          <w:b/>
          <w:sz w:val="24"/>
          <w:szCs w:val="24"/>
        </w:rPr>
      </w:pPr>
    </w:p>
    <w:p w:rsidR="004E6493" w:rsidRPr="00FA5C57" w:rsidRDefault="004E6493" w:rsidP="00FA5C57">
      <w:pPr>
        <w:spacing w:line="360" w:lineRule="auto"/>
        <w:jc w:val="center"/>
        <w:rPr>
          <w:rFonts w:ascii="Arial" w:hAnsi="Arial"/>
          <w:b/>
          <w:sz w:val="24"/>
          <w:szCs w:val="24"/>
        </w:rPr>
      </w:pPr>
      <w:r w:rsidRPr="00FA5C57">
        <w:rPr>
          <w:rFonts w:ascii="Arial" w:hAnsi="Arial"/>
          <w:b/>
          <w:sz w:val="24"/>
          <w:szCs w:val="24"/>
        </w:rPr>
        <w:t xml:space="preserve">_____________________________________________________________ </w:t>
      </w:r>
    </w:p>
    <w:p w:rsidR="006949DE" w:rsidRPr="00FA5C57" w:rsidRDefault="006949DE" w:rsidP="00FA5C57">
      <w:pPr>
        <w:spacing w:line="360" w:lineRule="auto"/>
        <w:jc w:val="center"/>
        <w:rPr>
          <w:rFonts w:ascii="Arial" w:hAnsi="Arial"/>
          <w:b/>
          <w:sz w:val="24"/>
          <w:szCs w:val="24"/>
        </w:rPr>
      </w:pPr>
      <w:r w:rsidRPr="00FA5C57">
        <w:rPr>
          <w:rFonts w:ascii="Arial" w:hAnsi="Arial"/>
          <w:b/>
          <w:sz w:val="24"/>
          <w:szCs w:val="24"/>
        </w:rPr>
        <w:t xml:space="preserve">Sonia Aparecida Araujo </w:t>
      </w:r>
    </w:p>
    <w:p w:rsidR="004E6493" w:rsidRPr="00FA5C57" w:rsidRDefault="004E6493" w:rsidP="00FA5C57">
      <w:pPr>
        <w:spacing w:line="360" w:lineRule="auto"/>
        <w:jc w:val="center"/>
        <w:rPr>
          <w:rFonts w:ascii="Arial" w:hAnsi="Arial"/>
          <w:b/>
          <w:sz w:val="24"/>
          <w:szCs w:val="24"/>
        </w:rPr>
      </w:pPr>
      <w:r w:rsidRPr="00FA5C57">
        <w:rPr>
          <w:rFonts w:ascii="Arial" w:hAnsi="Arial"/>
          <w:b/>
          <w:sz w:val="24"/>
          <w:szCs w:val="24"/>
        </w:rPr>
        <w:t xml:space="preserve"> </w:t>
      </w:r>
      <w:proofErr w:type="spellStart"/>
      <w:r w:rsidRPr="00FA5C57">
        <w:rPr>
          <w:rFonts w:ascii="Arial" w:hAnsi="Arial"/>
          <w:b/>
          <w:sz w:val="24"/>
          <w:szCs w:val="24"/>
        </w:rPr>
        <w:t>Enga</w:t>
      </w:r>
      <w:proofErr w:type="spellEnd"/>
      <w:r w:rsidRPr="00FA5C57">
        <w:rPr>
          <w:rFonts w:ascii="Arial" w:hAnsi="Arial"/>
          <w:b/>
          <w:sz w:val="24"/>
          <w:szCs w:val="24"/>
        </w:rPr>
        <w:t>.  Civil – CREA: 111299-D</w:t>
      </w:r>
    </w:p>
    <w:p w:rsidR="004E6493" w:rsidRPr="00FA5C57" w:rsidRDefault="004E6493" w:rsidP="00FA5C57">
      <w:pPr>
        <w:spacing w:line="360" w:lineRule="auto"/>
        <w:jc w:val="center"/>
        <w:rPr>
          <w:rFonts w:ascii="Arial" w:hAnsi="Arial"/>
          <w:b/>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FA5C57">
      <w:pPr>
        <w:spacing w:line="360" w:lineRule="auto"/>
        <w:jc w:val="both"/>
        <w:rPr>
          <w:rFonts w:ascii="Arial" w:eastAsia="Times New Roman" w:hAnsi="Arial"/>
          <w:sz w:val="24"/>
          <w:szCs w:val="24"/>
        </w:rPr>
      </w:pPr>
    </w:p>
    <w:p w:rsidR="001338BF" w:rsidRPr="00FA5C57" w:rsidRDefault="001338BF" w:rsidP="00DD7FBB">
      <w:pPr>
        <w:spacing w:line="360" w:lineRule="auto"/>
        <w:jc w:val="both"/>
        <w:rPr>
          <w:rFonts w:ascii="Arial" w:eastAsia="Times New Roman" w:hAnsi="Arial"/>
          <w:sz w:val="24"/>
          <w:szCs w:val="24"/>
        </w:rPr>
      </w:pPr>
    </w:p>
    <w:sectPr w:rsidR="001338BF" w:rsidRPr="00FA5C57" w:rsidSect="00214361">
      <w:type w:val="nextColumn"/>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F78" w:rsidRDefault="00D30F78" w:rsidP="00F005EC">
      <w:r>
        <w:separator/>
      </w:r>
    </w:p>
  </w:endnote>
  <w:endnote w:type="continuationSeparator" w:id="0">
    <w:p w:rsidR="00D30F78" w:rsidRDefault="00D30F78" w:rsidP="00F00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F03" w:rsidRDefault="00B30F03">
    <w:pPr>
      <w:pStyle w:val="Rodap"/>
      <w:jc w:val="right"/>
    </w:pPr>
  </w:p>
  <w:p w:rsidR="00B30F03" w:rsidRDefault="00B30F0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F78" w:rsidRDefault="00D30F78" w:rsidP="00F005EC">
      <w:r>
        <w:separator/>
      </w:r>
    </w:p>
  </w:footnote>
  <w:footnote w:type="continuationSeparator" w:id="0">
    <w:p w:rsidR="00D30F78" w:rsidRDefault="00D30F78" w:rsidP="00F00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F03" w:rsidRDefault="00B30F03">
    <w:pPr>
      <w:pStyle w:val="Cabealho"/>
      <w:jc w:val="right"/>
    </w:pPr>
  </w:p>
  <w:p w:rsidR="00B30F03" w:rsidRPr="00186638" w:rsidRDefault="00B30F03" w:rsidP="007F37F0">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F03" w:rsidRDefault="00B30F03">
    <w:pPr>
      <w:pStyle w:val="Cabealho"/>
      <w:jc w:val="right"/>
    </w:pPr>
    <w:fldSimple w:instr=" PAGE   \* MERGEFORMAT ">
      <w:r w:rsidR="00DD7FBB">
        <w:rPr>
          <w:noProof/>
        </w:rPr>
        <w:t>50</w:t>
      </w:r>
    </w:fldSimple>
  </w:p>
  <w:p w:rsidR="00B30F03" w:rsidRPr="00186638" w:rsidRDefault="00B30F03" w:rsidP="007F37F0">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5A70B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DBAB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AD084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D"/>
    <w:multiLevelType w:val="hybridMultilevel"/>
    <w:tmpl w:val="5F5E7FD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0"/>
    <w:multiLevelType w:val="hybridMultilevel"/>
    <w:tmpl w:val="06B947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1"/>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2"/>
    <w:multiLevelType w:val="hybridMultilevel"/>
    <w:tmpl w:val="168E121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3"/>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4"/>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5"/>
    <w:multiLevelType w:val="hybridMultilevel"/>
    <w:tmpl w:val="5DC79E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8"/>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9"/>
    <w:multiLevelType w:val="hybridMultilevel"/>
    <w:tmpl w:val="613EFDC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A"/>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C"/>
    <w:multiLevelType w:val="hybridMultilevel"/>
    <w:tmpl w:val="42963E5A"/>
    <w:lvl w:ilvl="0" w:tplc="FFFFFFFF">
      <w:start w:val="1"/>
      <w:numFmt w:val="bullet"/>
      <w:lvlText w:val="_"/>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D"/>
    <w:multiLevelType w:val="hybridMultilevel"/>
    <w:tmpl w:val="0A0382C4"/>
    <w:lvl w:ilvl="0" w:tplc="FFFFFFFF">
      <w:start w:val="1"/>
      <w:numFmt w:val="bullet"/>
      <w:lvlText w:val="_"/>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E"/>
    <w:multiLevelType w:val="hybridMultilevel"/>
    <w:tmpl w:val="08F2B15E"/>
    <w:lvl w:ilvl="0" w:tplc="FFFFFFFF">
      <w:start w:val="1"/>
      <w:numFmt w:val="bullet"/>
      <w:lvlText w:val="_"/>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F"/>
    <w:multiLevelType w:val="hybridMultilevel"/>
    <w:tmpl w:val="1A32234A"/>
    <w:lvl w:ilvl="0" w:tplc="FFFFFFFF">
      <w:start w:val="1"/>
      <w:numFmt w:val="bullet"/>
      <w:lvlText w:val="_"/>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2"/>
    <w:multiLevelType w:val="hybridMultilevel"/>
    <w:tmpl w:val="496281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25"/>
    <w:multiLevelType w:val="hybridMultilevel"/>
    <w:tmpl w:val="14330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2C"/>
    <w:multiLevelType w:val="hybridMultilevel"/>
    <w:tmpl w:val="6F6DD9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D"/>
    <w:multiLevelType w:val="hybridMultilevel"/>
    <w:tmpl w:val="09421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F"/>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40"/>
    <w:multiLevelType w:val="hybridMultilevel"/>
    <w:tmpl w:val="49DA3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42"/>
    <w:multiLevelType w:val="hybridMultilevel"/>
    <w:tmpl w:val="5FB837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43"/>
    <w:multiLevelType w:val="hybridMultilevel"/>
    <w:tmpl w:val="50801E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45"/>
    <w:multiLevelType w:val="hybridMultilevel"/>
    <w:tmpl w:val="5FB8011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6"/>
    <w:multiLevelType w:val="hybridMultilevel"/>
    <w:tmpl w:val="6AA78F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47"/>
    <w:multiLevelType w:val="hybridMultilevel"/>
    <w:tmpl w:val="7672B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48"/>
    <w:multiLevelType w:val="hybridMultilevel"/>
    <w:tmpl w:val="6FC75A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49"/>
    <w:multiLevelType w:val="hybridMultilevel"/>
    <w:tmpl w:val="6A5F70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4A"/>
    <w:multiLevelType w:val="hybridMultilevel"/>
    <w:tmpl w:val="7D5E18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4B"/>
    <w:multiLevelType w:val="hybridMultilevel"/>
    <w:tmpl w:val="5F3534A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4C"/>
    <w:multiLevelType w:val="hybridMultilevel"/>
    <w:tmpl w:val="73A182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4D"/>
    <w:multiLevelType w:val="hybridMultilevel"/>
    <w:tmpl w:val="7DE6771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5B"/>
    <w:multiLevelType w:val="hybridMultilevel"/>
    <w:tmpl w:val="1D9F6E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5C"/>
    <w:multiLevelType w:val="hybridMultilevel"/>
    <w:tmpl w:val="097E1B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5E"/>
    <w:multiLevelType w:val="hybridMultilevel"/>
    <w:tmpl w:val="1CA0C5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61"/>
    <w:multiLevelType w:val="hybridMultilevel"/>
    <w:tmpl w:val="7C58FD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62"/>
    <w:multiLevelType w:val="hybridMultilevel"/>
    <w:tmpl w:val="23D86A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6B"/>
    <w:multiLevelType w:val="hybridMultilevel"/>
    <w:tmpl w:val="6C80EC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6C"/>
    <w:multiLevelType w:val="hybridMultilevel"/>
    <w:tmpl w:val="379E21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6E"/>
    <w:multiLevelType w:val="hybridMultilevel"/>
    <w:tmpl w:val="2C2717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6F"/>
    <w:multiLevelType w:val="hybridMultilevel"/>
    <w:tmpl w:val="4C9B09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70"/>
    <w:multiLevelType w:val="hybridMultilevel"/>
    <w:tmpl w:val="6AA7B7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71"/>
    <w:multiLevelType w:val="hybridMultilevel"/>
    <w:tmpl w:val="1DF029D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72"/>
    <w:multiLevelType w:val="hybridMultilevel"/>
    <w:tmpl w:val="5675FF36"/>
    <w:lvl w:ilvl="0" w:tplc="FFFFFFFF">
      <w:start w:val="1"/>
      <w:numFmt w:val="bullet"/>
      <w:lvlText w:val="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73"/>
    <w:multiLevelType w:val="hybridMultilevel"/>
    <w:tmpl w:val="3DD1509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74"/>
    <w:multiLevelType w:val="hybridMultilevel"/>
    <w:tmpl w:val="3DB012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7D"/>
    <w:multiLevelType w:val="hybridMultilevel"/>
    <w:tmpl w:val="519E31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7E"/>
    <w:multiLevelType w:val="hybridMultilevel"/>
    <w:tmpl w:val="2C6E4A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1C2A376D"/>
    <w:multiLevelType w:val="multilevel"/>
    <w:tmpl w:val="2C74BDA4"/>
    <w:lvl w:ilvl="0">
      <w:start w:val="4"/>
      <w:numFmt w:val="decimal"/>
      <w:lvlText w:val="%1"/>
      <w:lvlJc w:val="left"/>
      <w:pPr>
        <w:ind w:left="855" w:hanging="855"/>
      </w:pPr>
      <w:rPr>
        <w:rFonts w:hint="default"/>
      </w:rPr>
    </w:lvl>
    <w:lvl w:ilvl="1">
      <w:start w:val="7"/>
      <w:numFmt w:val="decimal"/>
      <w:lvlText w:val="%1.%2"/>
      <w:lvlJc w:val="left"/>
      <w:pPr>
        <w:ind w:left="855" w:hanging="855"/>
      </w:pPr>
      <w:rPr>
        <w:rFonts w:hint="default"/>
      </w:rPr>
    </w:lvl>
    <w:lvl w:ilvl="2">
      <w:start w:val="14"/>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1F7C083B"/>
    <w:multiLevelType w:val="hybridMultilevel"/>
    <w:tmpl w:val="F78AFDA2"/>
    <w:lvl w:ilvl="0" w:tplc="E3D64C40">
      <w:start w:val="1"/>
      <w:numFmt w:val="bullet"/>
      <w:lvlText w:val=""/>
      <w:lvlJc w:val="left"/>
      <w:pPr>
        <w:tabs>
          <w:tab w:val="num" w:pos="0"/>
        </w:tabs>
        <w:ind w:left="0" w:firstLine="284"/>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5">
    <w:nsid w:val="30E6123D"/>
    <w:multiLevelType w:val="multilevel"/>
    <w:tmpl w:val="C6DA259C"/>
    <w:lvl w:ilvl="0">
      <w:start w:val="4"/>
      <w:numFmt w:val="decimal"/>
      <w:lvlText w:val="%1"/>
      <w:lvlJc w:val="left"/>
      <w:pPr>
        <w:ind w:left="720" w:hanging="720"/>
      </w:pPr>
      <w:rPr>
        <w:rFonts w:ascii="Arial" w:eastAsia="Arial" w:hAnsi="Arial" w:cs="Arial" w:hint="default"/>
        <w:b w:val="0"/>
        <w:i w:val="0"/>
      </w:rPr>
    </w:lvl>
    <w:lvl w:ilvl="1">
      <w:start w:val="8"/>
      <w:numFmt w:val="decimal"/>
      <w:lvlText w:val="%1.%2"/>
      <w:lvlJc w:val="left"/>
      <w:pPr>
        <w:ind w:left="806" w:hanging="720"/>
      </w:pPr>
      <w:rPr>
        <w:rFonts w:ascii="Arial" w:eastAsia="Arial" w:hAnsi="Arial" w:cs="Arial" w:hint="default"/>
        <w:b w:val="0"/>
        <w:i w:val="0"/>
      </w:rPr>
    </w:lvl>
    <w:lvl w:ilvl="2">
      <w:start w:val="1"/>
      <w:numFmt w:val="decimal"/>
      <w:lvlText w:val="%1.%2.%3"/>
      <w:lvlJc w:val="left"/>
      <w:pPr>
        <w:ind w:left="892" w:hanging="720"/>
      </w:pPr>
      <w:rPr>
        <w:rFonts w:ascii="Arial" w:eastAsia="Arial" w:hAnsi="Arial" w:cs="Arial" w:hint="default"/>
        <w:b w:val="0"/>
        <w:i w:val="0"/>
      </w:rPr>
    </w:lvl>
    <w:lvl w:ilvl="3">
      <w:start w:val="3"/>
      <w:numFmt w:val="decimal"/>
      <w:lvlText w:val="%1.%2.%3.%4"/>
      <w:lvlJc w:val="left"/>
      <w:pPr>
        <w:ind w:left="1338" w:hanging="1080"/>
      </w:pPr>
      <w:rPr>
        <w:rFonts w:ascii="Arial" w:eastAsia="Arial" w:hAnsi="Arial" w:cs="Arial" w:hint="default"/>
        <w:b w:val="0"/>
        <w:i w:val="0"/>
      </w:rPr>
    </w:lvl>
    <w:lvl w:ilvl="4">
      <w:start w:val="1"/>
      <w:numFmt w:val="decimal"/>
      <w:lvlText w:val="%1.%2.%3.%4.%5"/>
      <w:lvlJc w:val="left"/>
      <w:pPr>
        <w:ind w:left="1424" w:hanging="1080"/>
      </w:pPr>
      <w:rPr>
        <w:rFonts w:ascii="Arial" w:eastAsia="Arial" w:hAnsi="Arial" w:cs="Arial" w:hint="default"/>
        <w:b w:val="0"/>
        <w:i w:val="0"/>
      </w:rPr>
    </w:lvl>
    <w:lvl w:ilvl="5">
      <w:start w:val="1"/>
      <w:numFmt w:val="decimal"/>
      <w:lvlText w:val="%1.%2.%3.%4.%5.%6"/>
      <w:lvlJc w:val="left"/>
      <w:pPr>
        <w:ind w:left="1870" w:hanging="1440"/>
      </w:pPr>
      <w:rPr>
        <w:rFonts w:ascii="Arial" w:eastAsia="Arial" w:hAnsi="Arial" w:cs="Arial" w:hint="default"/>
        <w:b w:val="0"/>
        <w:i w:val="0"/>
      </w:rPr>
    </w:lvl>
    <w:lvl w:ilvl="6">
      <w:start w:val="1"/>
      <w:numFmt w:val="decimal"/>
      <w:lvlText w:val="%1.%2.%3.%4.%5.%6.%7"/>
      <w:lvlJc w:val="left"/>
      <w:pPr>
        <w:ind w:left="1956" w:hanging="1440"/>
      </w:pPr>
      <w:rPr>
        <w:rFonts w:ascii="Arial" w:eastAsia="Arial" w:hAnsi="Arial" w:cs="Arial" w:hint="default"/>
        <w:b w:val="0"/>
        <w:i w:val="0"/>
      </w:rPr>
    </w:lvl>
    <w:lvl w:ilvl="7">
      <w:start w:val="1"/>
      <w:numFmt w:val="decimal"/>
      <w:lvlText w:val="%1.%2.%3.%4.%5.%6.%7.%8"/>
      <w:lvlJc w:val="left"/>
      <w:pPr>
        <w:ind w:left="2402" w:hanging="1800"/>
      </w:pPr>
      <w:rPr>
        <w:rFonts w:ascii="Arial" w:eastAsia="Arial" w:hAnsi="Arial" w:cs="Arial" w:hint="default"/>
        <w:b w:val="0"/>
        <w:i w:val="0"/>
      </w:rPr>
    </w:lvl>
    <w:lvl w:ilvl="8">
      <w:start w:val="1"/>
      <w:numFmt w:val="decimal"/>
      <w:lvlText w:val="%1.%2.%3.%4.%5.%6.%7.%8.%9"/>
      <w:lvlJc w:val="left"/>
      <w:pPr>
        <w:ind w:left="2488" w:hanging="1800"/>
      </w:pPr>
      <w:rPr>
        <w:rFonts w:ascii="Arial" w:eastAsia="Arial" w:hAnsi="Arial" w:cs="Arial" w:hint="default"/>
        <w:b w:val="0"/>
        <w:i w:val="0"/>
      </w:rPr>
    </w:lvl>
  </w:abstractNum>
  <w:abstractNum w:abstractNumId="56">
    <w:nsid w:val="3EAD4058"/>
    <w:multiLevelType w:val="hybridMultilevel"/>
    <w:tmpl w:val="86ACE9EA"/>
    <w:lvl w:ilvl="0" w:tplc="E3D64C40">
      <w:start w:val="1"/>
      <w:numFmt w:val="bullet"/>
      <w:lvlText w:val=""/>
      <w:lvlJc w:val="left"/>
      <w:pPr>
        <w:tabs>
          <w:tab w:val="num" w:pos="0"/>
        </w:tabs>
        <w:ind w:left="0" w:firstLine="284"/>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7">
    <w:nsid w:val="565F4936"/>
    <w:multiLevelType w:val="hybridMultilevel"/>
    <w:tmpl w:val="442C9F12"/>
    <w:lvl w:ilvl="0" w:tplc="273EFBB0">
      <w:start w:val="1"/>
      <w:numFmt w:val="lowerLetter"/>
      <w:lvlText w:val="%1)"/>
      <w:lvlJc w:val="left"/>
      <w:pPr>
        <w:ind w:left="700" w:hanging="360"/>
      </w:pPr>
      <w:rPr>
        <w:rFonts w:hint="default"/>
      </w:rPr>
    </w:lvl>
    <w:lvl w:ilvl="1" w:tplc="04160019" w:tentative="1">
      <w:start w:val="1"/>
      <w:numFmt w:val="lowerLetter"/>
      <w:lvlText w:val="%2."/>
      <w:lvlJc w:val="left"/>
      <w:pPr>
        <w:ind w:left="1420" w:hanging="360"/>
      </w:pPr>
    </w:lvl>
    <w:lvl w:ilvl="2" w:tplc="0416001B" w:tentative="1">
      <w:start w:val="1"/>
      <w:numFmt w:val="lowerRoman"/>
      <w:lvlText w:val="%3."/>
      <w:lvlJc w:val="right"/>
      <w:pPr>
        <w:ind w:left="2140" w:hanging="180"/>
      </w:pPr>
    </w:lvl>
    <w:lvl w:ilvl="3" w:tplc="0416000F" w:tentative="1">
      <w:start w:val="1"/>
      <w:numFmt w:val="decimal"/>
      <w:lvlText w:val="%4."/>
      <w:lvlJc w:val="left"/>
      <w:pPr>
        <w:ind w:left="2860" w:hanging="360"/>
      </w:pPr>
    </w:lvl>
    <w:lvl w:ilvl="4" w:tplc="04160019" w:tentative="1">
      <w:start w:val="1"/>
      <w:numFmt w:val="lowerLetter"/>
      <w:lvlText w:val="%5."/>
      <w:lvlJc w:val="left"/>
      <w:pPr>
        <w:ind w:left="3580" w:hanging="360"/>
      </w:pPr>
    </w:lvl>
    <w:lvl w:ilvl="5" w:tplc="0416001B" w:tentative="1">
      <w:start w:val="1"/>
      <w:numFmt w:val="lowerRoman"/>
      <w:lvlText w:val="%6."/>
      <w:lvlJc w:val="right"/>
      <w:pPr>
        <w:ind w:left="4300" w:hanging="180"/>
      </w:pPr>
    </w:lvl>
    <w:lvl w:ilvl="6" w:tplc="0416000F" w:tentative="1">
      <w:start w:val="1"/>
      <w:numFmt w:val="decimal"/>
      <w:lvlText w:val="%7."/>
      <w:lvlJc w:val="left"/>
      <w:pPr>
        <w:ind w:left="5020" w:hanging="360"/>
      </w:pPr>
    </w:lvl>
    <w:lvl w:ilvl="7" w:tplc="04160019" w:tentative="1">
      <w:start w:val="1"/>
      <w:numFmt w:val="lowerLetter"/>
      <w:lvlText w:val="%8."/>
      <w:lvlJc w:val="left"/>
      <w:pPr>
        <w:ind w:left="5740" w:hanging="360"/>
      </w:pPr>
    </w:lvl>
    <w:lvl w:ilvl="8" w:tplc="0416001B" w:tentative="1">
      <w:start w:val="1"/>
      <w:numFmt w:val="lowerRoman"/>
      <w:lvlText w:val="%9."/>
      <w:lvlJc w:val="right"/>
      <w:pPr>
        <w:ind w:left="6460" w:hanging="180"/>
      </w:pPr>
    </w:lvl>
  </w:abstractNum>
  <w:abstractNum w:abstractNumId="58">
    <w:nsid w:val="566C290B"/>
    <w:multiLevelType w:val="multilevel"/>
    <w:tmpl w:val="4ADAED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65332418"/>
    <w:multiLevelType w:val="hybridMultilevel"/>
    <w:tmpl w:val="E47E602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723944F8"/>
    <w:multiLevelType w:val="hybridMultilevel"/>
    <w:tmpl w:val="255A76A4"/>
    <w:lvl w:ilvl="0" w:tplc="89E81B8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9"/>
  </w:num>
  <w:num w:numId="55">
    <w:abstractNumId w:val="58"/>
  </w:num>
  <w:num w:numId="56">
    <w:abstractNumId w:val="53"/>
  </w:num>
  <w:num w:numId="57">
    <w:abstractNumId w:val="54"/>
  </w:num>
  <w:num w:numId="58">
    <w:abstractNumId w:val="56"/>
  </w:num>
  <w:num w:numId="59">
    <w:abstractNumId w:val="60"/>
  </w:num>
  <w:num w:numId="60">
    <w:abstractNumId w:val="57"/>
  </w:num>
  <w:num w:numId="61">
    <w:abstractNumId w:val="5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22530"/>
  </w:hdrShapeDefaults>
  <w:footnotePr>
    <w:footnote w:id="-1"/>
    <w:footnote w:id="0"/>
  </w:footnotePr>
  <w:endnotePr>
    <w:endnote w:id="-1"/>
    <w:endnote w:id="0"/>
  </w:endnotePr>
  <w:compat/>
  <w:rsids>
    <w:rsidRoot w:val="001338BF"/>
    <w:rsid w:val="0001523A"/>
    <w:rsid w:val="0001552B"/>
    <w:rsid w:val="00027837"/>
    <w:rsid w:val="00050E10"/>
    <w:rsid w:val="000568FC"/>
    <w:rsid w:val="000654DC"/>
    <w:rsid w:val="00076356"/>
    <w:rsid w:val="00081F19"/>
    <w:rsid w:val="000821B9"/>
    <w:rsid w:val="0009483A"/>
    <w:rsid w:val="000A0854"/>
    <w:rsid w:val="000A78EC"/>
    <w:rsid w:val="000B186C"/>
    <w:rsid w:val="000C6DEA"/>
    <w:rsid w:val="000D6FE0"/>
    <w:rsid w:val="000E159E"/>
    <w:rsid w:val="000E1E69"/>
    <w:rsid w:val="000E3DB9"/>
    <w:rsid w:val="000F4C8B"/>
    <w:rsid w:val="00113140"/>
    <w:rsid w:val="00116033"/>
    <w:rsid w:val="001270B0"/>
    <w:rsid w:val="00130AA7"/>
    <w:rsid w:val="001338BF"/>
    <w:rsid w:val="0014134B"/>
    <w:rsid w:val="00144AE1"/>
    <w:rsid w:val="00151B6C"/>
    <w:rsid w:val="00156AA5"/>
    <w:rsid w:val="00161D98"/>
    <w:rsid w:val="001639DB"/>
    <w:rsid w:val="001737DB"/>
    <w:rsid w:val="00174F82"/>
    <w:rsid w:val="0019437D"/>
    <w:rsid w:val="001946AF"/>
    <w:rsid w:val="00196C0F"/>
    <w:rsid w:val="001C00B2"/>
    <w:rsid w:val="001C3108"/>
    <w:rsid w:val="001C39EA"/>
    <w:rsid w:val="001D0BE1"/>
    <w:rsid w:val="001E2F6F"/>
    <w:rsid w:val="001F0B84"/>
    <w:rsid w:val="0020252B"/>
    <w:rsid w:val="002048E0"/>
    <w:rsid w:val="00207425"/>
    <w:rsid w:val="0020796C"/>
    <w:rsid w:val="00210089"/>
    <w:rsid w:val="00214361"/>
    <w:rsid w:val="002268DB"/>
    <w:rsid w:val="002344E6"/>
    <w:rsid w:val="002518E3"/>
    <w:rsid w:val="00253E76"/>
    <w:rsid w:val="00257ABE"/>
    <w:rsid w:val="00257FCA"/>
    <w:rsid w:val="00270E9F"/>
    <w:rsid w:val="00271A80"/>
    <w:rsid w:val="0027700C"/>
    <w:rsid w:val="0028444C"/>
    <w:rsid w:val="002924ED"/>
    <w:rsid w:val="00295B18"/>
    <w:rsid w:val="002B75F8"/>
    <w:rsid w:val="002C08F7"/>
    <w:rsid w:val="002C2629"/>
    <w:rsid w:val="002C7142"/>
    <w:rsid w:val="002D4FAB"/>
    <w:rsid w:val="002E2C99"/>
    <w:rsid w:val="002E74C8"/>
    <w:rsid w:val="002F2475"/>
    <w:rsid w:val="00304020"/>
    <w:rsid w:val="00312C65"/>
    <w:rsid w:val="00313DA8"/>
    <w:rsid w:val="00315F9F"/>
    <w:rsid w:val="00331860"/>
    <w:rsid w:val="003457E0"/>
    <w:rsid w:val="00351B3F"/>
    <w:rsid w:val="00352CDD"/>
    <w:rsid w:val="00361280"/>
    <w:rsid w:val="00361F83"/>
    <w:rsid w:val="00370C4B"/>
    <w:rsid w:val="00390BE2"/>
    <w:rsid w:val="003C5268"/>
    <w:rsid w:val="003E6A33"/>
    <w:rsid w:val="003F52DB"/>
    <w:rsid w:val="003F560B"/>
    <w:rsid w:val="003F72FD"/>
    <w:rsid w:val="00401C38"/>
    <w:rsid w:val="00437190"/>
    <w:rsid w:val="0047221A"/>
    <w:rsid w:val="00473A82"/>
    <w:rsid w:val="00480384"/>
    <w:rsid w:val="004852B5"/>
    <w:rsid w:val="004A1D5E"/>
    <w:rsid w:val="004B000E"/>
    <w:rsid w:val="004B00F4"/>
    <w:rsid w:val="004B2C0C"/>
    <w:rsid w:val="004D00E9"/>
    <w:rsid w:val="004D200E"/>
    <w:rsid w:val="004E4868"/>
    <w:rsid w:val="004E6493"/>
    <w:rsid w:val="004F031B"/>
    <w:rsid w:val="005164C1"/>
    <w:rsid w:val="005250B7"/>
    <w:rsid w:val="005511DB"/>
    <w:rsid w:val="00565223"/>
    <w:rsid w:val="0056573D"/>
    <w:rsid w:val="00565B21"/>
    <w:rsid w:val="005704C7"/>
    <w:rsid w:val="0058201C"/>
    <w:rsid w:val="005827CE"/>
    <w:rsid w:val="0058299B"/>
    <w:rsid w:val="0058381A"/>
    <w:rsid w:val="0058635C"/>
    <w:rsid w:val="00591CDC"/>
    <w:rsid w:val="005947C3"/>
    <w:rsid w:val="005B5FF4"/>
    <w:rsid w:val="005C6275"/>
    <w:rsid w:val="005C7E1E"/>
    <w:rsid w:val="005D2C74"/>
    <w:rsid w:val="005D4235"/>
    <w:rsid w:val="005E02AF"/>
    <w:rsid w:val="005F082B"/>
    <w:rsid w:val="005F3511"/>
    <w:rsid w:val="00600586"/>
    <w:rsid w:val="00602834"/>
    <w:rsid w:val="006114EC"/>
    <w:rsid w:val="00623901"/>
    <w:rsid w:val="00642904"/>
    <w:rsid w:val="006564CB"/>
    <w:rsid w:val="00656547"/>
    <w:rsid w:val="00660AA5"/>
    <w:rsid w:val="00665DDC"/>
    <w:rsid w:val="00671800"/>
    <w:rsid w:val="00675B30"/>
    <w:rsid w:val="006831AB"/>
    <w:rsid w:val="00684571"/>
    <w:rsid w:val="0068481C"/>
    <w:rsid w:val="006949DE"/>
    <w:rsid w:val="006B2FD9"/>
    <w:rsid w:val="006B6B8E"/>
    <w:rsid w:val="006B6CD2"/>
    <w:rsid w:val="006B6E23"/>
    <w:rsid w:val="006D0633"/>
    <w:rsid w:val="006E14A6"/>
    <w:rsid w:val="006E6360"/>
    <w:rsid w:val="006F07B5"/>
    <w:rsid w:val="006F5D15"/>
    <w:rsid w:val="00707933"/>
    <w:rsid w:val="00714999"/>
    <w:rsid w:val="0071684A"/>
    <w:rsid w:val="00720DF5"/>
    <w:rsid w:val="00733AA8"/>
    <w:rsid w:val="007615B4"/>
    <w:rsid w:val="00765F46"/>
    <w:rsid w:val="007756C9"/>
    <w:rsid w:val="007807E0"/>
    <w:rsid w:val="00794DBD"/>
    <w:rsid w:val="007A0F8A"/>
    <w:rsid w:val="007A1ECB"/>
    <w:rsid w:val="007B28DE"/>
    <w:rsid w:val="007D0A72"/>
    <w:rsid w:val="007E1DD0"/>
    <w:rsid w:val="007F29D6"/>
    <w:rsid w:val="007F37F0"/>
    <w:rsid w:val="00813958"/>
    <w:rsid w:val="00816FFE"/>
    <w:rsid w:val="008358EE"/>
    <w:rsid w:val="00853E0A"/>
    <w:rsid w:val="00865C10"/>
    <w:rsid w:val="008663DA"/>
    <w:rsid w:val="008664FB"/>
    <w:rsid w:val="00866649"/>
    <w:rsid w:val="0088046C"/>
    <w:rsid w:val="008813C3"/>
    <w:rsid w:val="008837D4"/>
    <w:rsid w:val="00886E64"/>
    <w:rsid w:val="008919F1"/>
    <w:rsid w:val="008922F0"/>
    <w:rsid w:val="008A6AFB"/>
    <w:rsid w:val="008B07E5"/>
    <w:rsid w:val="008B101F"/>
    <w:rsid w:val="008C2980"/>
    <w:rsid w:val="008C7E93"/>
    <w:rsid w:val="008E60C0"/>
    <w:rsid w:val="008E76A6"/>
    <w:rsid w:val="008F23D1"/>
    <w:rsid w:val="0090187B"/>
    <w:rsid w:val="00911FF7"/>
    <w:rsid w:val="00914223"/>
    <w:rsid w:val="009419BB"/>
    <w:rsid w:val="00960096"/>
    <w:rsid w:val="009624D1"/>
    <w:rsid w:val="00967D45"/>
    <w:rsid w:val="009759A5"/>
    <w:rsid w:val="00982202"/>
    <w:rsid w:val="009833EF"/>
    <w:rsid w:val="009874F9"/>
    <w:rsid w:val="00993F8D"/>
    <w:rsid w:val="009A2D13"/>
    <w:rsid w:val="009B08D7"/>
    <w:rsid w:val="009D5893"/>
    <w:rsid w:val="009E0272"/>
    <w:rsid w:val="009E0C17"/>
    <w:rsid w:val="009F3EE9"/>
    <w:rsid w:val="00A11D55"/>
    <w:rsid w:val="00A12D10"/>
    <w:rsid w:val="00A226D7"/>
    <w:rsid w:val="00A26C7E"/>
    <w:rsid w:val="00A32860"/>
    <w:rsid w:val="00A42B18"/>
    <w:rsid w:val="00A51808"/>
    <w:rsid w:val="00A55668"/>
    <w:rsid w:val="00A675E8"/>
    <w:rsid w:val="00A67B6C"/>
    <w:rsid w:val="00A7734D"/>
    <w:rsid w:val="00A84224"/>
    <w:rsid w:val="00AA18FF"/>
    <w:rsid w:val="00AC22E5"/>
    <w:rsid w:val="00AC5179"/>
    <w:rsid w:val="00AC6476"/>
    <w:rsid w:val="00AD2822"/>
    <w:rsid w:val="00AD2B12"/>
    <w:rsid w:val="00AD6DBA"/>
    <w:rsid w:val="00AE0774"/>
    <w:rsid w:val="00AF1DED"/>
    <w:rsid w:val="00AF33F0"/>
    <w:rsid w:val="00AF5447"/>
    <w:rsid w:val="00B11E90"/>
    <w:rsid w:val="00B14D7E"/>
    <w:rsid w:val="00B26DF6"/>
    <w:rsid w:val="00B30B95"/>
    <w:rsid w:val="00B30F03"/>
    <w:rsid w:val="00B33D73"/>
    <w:rsid w:val="00B52B6A"/>
    <w:rsid w:val="00B72B34"/>
    <w:rsid w:val="00B75C3B"/>
    <w:rsid w:val="00B8777D"/>
    <w:rsid w:val="00BA206E"/>
    <w:rsid w:val="00BA3B33"/>
    <w:rsid w:val="00BC4096"/>
    <w:rsid w:val="00BC456B"/>
    <w:rsid w:val="00BF0D83"/>
    <w:rsid w:val="00BF2039"/>
    <w:rsid w:val="00C02333"/>
    <w:rsid w:val="00C13057"/>
    <w:rsid w:val="00C30C01"/>
    <w:rsid w:val="00C45210"/>
    <w:rsid w:val="00C62332"/>
    <w:rsid w:val="00C67706"/>
    <w:rsid w:val="00C7512B"/>
    <w:rsid w:val="00C90D21"/>
    <w:rsid w:val="00CA107A"/>
    <w:rsid w:val="00CA204E"/>
    <w:rsid w:val="00CA7FB0"/>
    <w:rsid w:val="00CC0975"/>
    <w:rsid w:val="00CD1A3D"/>
    <w:rsid w:val="00CD346E"/>
    <w:rsid w:val="00CE05B9"/>
    <w:rsid w:val="00D04A66"/>
    <w:rsid w:val="00D073AB"/>
    <w:rsid w:val="00D0741F"/>
    <w:rsid w:val="00D24B0D"/>
    <w:rsid w:val="00D30F78"/>
    <w:rsid w:val="00D35453"/>
    <w:rsid w:val="00D37F12"/>
    <w:rsid w:val="00D42F49"/>
    <w:rsid w:val="00D44DB7"/>
    <w:rsid w:val="00D46958"/>
    <w:rsid w:val="00D46BC1"/>
    <w:rsid w:val="00D71096"/>
    <w:rsid w:val="00D752C1"/>
    <w:rsid w:val="00DA6A62"/>
    <w:rsid w:val="00DB3D77"/>
    <w:rsid w:val="00DC1F1F"/>
    <w:rsid w:val="00DD5518"/>
    <w:rsid w:val="00DD5EEB"/>
    <w:rsid w:val="00DD7FBB"/>
    <w:rsid w:val="00DF5DEE"/>
    <w:rsid w:val="00E114E9"/>
    <w:rsid w:val="00E16F41"/>
    <w:rsid w:val="00E17CC7"/>
    <w:rsid w:val="00E21A7A"/>
    <w:rsid w:val="00E64851"/>
    <w:rsid w:val="00E74223"/>
    <w:rsid w:val="00E77E19"/>
    <w:rsid w:val="00E86940"/>
    <w:rsid w:val="00E90F47"/>
    <w:rsid w:val="00E920F9"/>
    <w:rsid w:val="00EA5D78"/>
    <w:rsid w:val="00EB0C2A"/>
    <w:rsid w:val="00EB1791"/>
    <w:rsid w:val="00EC50B8"/>
    <w:rsid w:val="00ED0788"/>
    <w:rsid w:val="00ED4D5B"/>
    <w:rsid w:val="00ED7285"/>
    <w:rsid w:val="00EE3CDE"/>
    <w:rsid w:val="00F005EC"/>
    <w:rsid w:val="00F01979"/>
    <w:rsid w:val="00F03470"/>
    <w:rsid w:val="00F06356"/>
    <w:rsid w:val="00F15311"/>
    <w:rsid w:val="00F1533D"/>
    <w:rsid w:val="00F30B54"/>
    <w:rsid w:val="00F37B91"/>
    <w:rsid w:val="00F517EC"/>
    <w:rsid w:val="00F52408"/>
    <w:rsid w:val="00F63321"/>
    <w:rsid w:val="00F7638A"/>
    <w:rsid w:val="00F96AB7"/>
    <w:rsid w:val="00FA5C57"/>
    <w:rsid w:val="00FB35C3"/>
    <w:rsid w:val="00FD2E4D"/>
    <w:rsid w:val="00FD47B1"/>
    <w:rsid w:val="00FD6D8C"/>
    <w:rsid w:val="00FF067A"/>
    <w:rsid w:val="00FF4CCE"/>
    <w:rsid w:val="00FF690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BF"/>
    <w:pPr>
      <w:spacing w:after="0" w:line="240" w:lineRule="auto"/>
    </w:pPr>
    <w:rPr>
      <w:rFonts w:ascii="Calibri" w:eastAsia="Calibri" w:hAnsi="Calibri" w:cs="Arial"/>
      <w:sz w:val="20"/>
      <w:szCs w:val="20"/>
      <w:lang w:eastAsia="pt-BR"/>
    </w:rPr>
  </w:style>
  <w:style w:type="paragraph" w:styleId="Ttulo1">
    <w:name w:val="heading 1"/>
    <w:basedOn w:val="Normal"/>
    <w:next w:val="Normal"/>
    <w:link w:val="Ttulo1Char"/>
    <w:uiPriority w:val="9"/>
    <w:qFormat/>
    <w:rsid w:val="00151B6C"/>
    <w:pPr>
      <w:keepNext/>
      <w:keepLines/>
      <w:spacing w:before="480"/>
      <w:outlineLvl w:val="0"/>
    </w:pPr>
    <w:rPr>
      <w:rFonts w:ascii="Arial" w:eastAsiaTheme="majorEastAsia" w:hAnsi="Arial" w:cstheme="majorBidi"/>
      <w:b/>
      <w:bCs/>
      <w:sz w:val="24"/>
      <w:szCs w:val="28"/>
    </w:rPr>
  </w:style>
  <w:style w:type="paragraph" w:styleId="Ttulo2">
    <w:name w:val="heading 2"/>
    <w:basedOn w:val="Normal"/>
    <w:next w:val="Normal"/>
    <w:link w:val="Ttulo2Char"/>
    <w:uiPriority w:val="9"/>
    <w:unhideWhenUsed/>
    <w:qFormat/>
    <w:rsid w:val="00151B6C"/>
    <w:pPr>
      <w:keepNext/>
      <w:keepLines/>
      <w:spacing w:before="200"/>
      <w:outlineLvl w:val="1"/>
    </w:pPr>
    <w:rPr>
      <w:rFonts w:ascii="Arial" w:eastAsiaTheme="majorEastAsia" w:hAnsi="Arial" w:cstheme="majorBidi"/>
      <w:b/>
      <w:bCs/>
      <w:sz w:val="24"/>
      <w:szCs w:val="26"/>
    </w:rPr>
  </w:style>
  <w:style w:type="paragraph" w:styleId="Ttulo3">
    <w:name w:val="heading 3"/>
    <w:basedOn w:val="Normal"/>
    <w:next w:val="Normal"/>
    <w:link w:val="Ttulo3Char"/>
    <w:uiPriority w:val="9"/>
    <w:unhideWhenUsed/>
    <w:qFormat/>
    <w:rsid w:val="005C7E1E"/>
    <w:pPr>
      <w:keepNext/>
      <w:keepLines/>
      <w:spacing w:before="200"/>
      <w:outlineLvl w:val="2"/>
    </w:pPr>
    <w:rPr>
      <w:rFonts w:ascii="Arial" w:eastAsiaTheme="majorEastAsia" w:hAnsi="Arial" w:cstheme="majorBidi"/>
      <w:b/>
      <w:bCs/>
      <w:color w:val="4F81BD" w:themeColor="accent1"/>
      <w:sz w:val="24"/>
    </w:rPr>
  </w:style>
  <w:style w:type="paragraph" w:styleId="Ttulo4">
    <w:name w:val="heading 4"/>
    <w:basedOn w:val="Normal"/>
    <w:next w:val="Normal"/>
    <w:link w:val="Ttulo4Char"/>
    <w:uiPriority w:val="9"/>
    <w:unhideWhenUsed/>
    <w:qFormat/>
    <w:rsid w:val="002F2475"/>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338BF"/>
    <w:pPr>
      <w:tabs>
        <w:tab w:val="center" w:pos="4252"/>
        <w:tab w:val="right" w:pos="8504"/>
      </w:tabs>
    </w:pPr>
  </w:style>
  <w:style w:type="character" w:customStyle="1" w:styleId="CabealhoChar">
    <w:name w:val="Cabeçalho Char"/>
    <w:basedOn w:val="Fontepargpadro"/>
    <w:link w:val="Cabealho"/>
    <w:uiPriority w:val="99"/>
    <w:rsid w:val="001338BF"/>
    <w:rPr>
      <w:rFonts w:ascii="Calibri" w:eastAsia="Calibri" w:hAnsi="Calibri" w:cs="Arial"/>
      <w:sz w:val="20"/>
      <w:szCs w:val="20"/>
      <w:lang w:eastAsia="pt-BR"/>
    </w:rPr>
  </w:style>
  <w:style w:type="paragraph" w:styleId="Rodap">
    <w:name w:val="footer"/>
    <w:basedOn w:val="Normal"/>
    <w:link w:val="RodapChar"/>
    <w:uiPriority w:val="99"/>
    <w:unhideWhenUsed/>
    <w:rsid w:val="001338BF"/>
    <w:pPr>
      <w:tabs>
        <w:tab w:val="center" w:pos="4252"/>
        <w:tab w:val="right" w:pos="8504"/>
      </w:tabs>
    </w:pPr>
  </w:style>
  <w:style w:type="character" w:customStyle="1" w:styleId="RodapChar">
    <w:name w:val="Rodapé Char"/>
    <w:basedOn w:val="Fontepargpadro"/>
    <w:link w:val="Rodap"/>
    <w:uiPriority w:val="99"/>
    <w:rsid w:val="001338BF"/>
    <w:rPr>
      <w:rFonts w:ascii="Calibri" w:eastAsia="Calibri" w:hAnsi="Calibri" w:cs="Arial"/>
      <w:sz w:val="20"/>
      <w:szCs w:val="20"/>
      <w:lang w:eastAsia="pt-BR"/>
    </w:rPr>
  </w:style>
  <w:style w:type="paragraph" w:styleId="Textodebalo">
    <w:name w:val="Balloon Text"/>
    <w:basedOn w:val="Normal"/>
    <w:link w:val="TextodebaloChar"/>
    <w:uiPriority w:val="99"/>
    <w:semiHidden/>
    <w:unhideWhenUsed/>
    <w:rsid w:val="001338BF"/>
    <w:rPr>
      <w:rFonts w:ascii="Tahoma" w:hAnsi="Tahoma" w:cs="Tahoma"/>
      <w:sz w:val="16"/>
      <w:szCs w:val="16"/>
    </w:rPr>
  </w:style>
  <w:style w:type="character" w:customStyle="1" w:styleId="TextodebaloChar">
    <w:name w:val="Texto de balão Char"/>
    <w:basedOn w:val="Fontepargpadro"/>
    <w:link w:val="Textodebalo"/>
    <w:uiPriority w:val="99"/>
    <w:semiHidden/>
    <w:rsid w:val="001338BF"/>
    <w:rPr>
      <w:rFonts w:ascii="Tahoma" w:eastAsia="Calibri" w:hAnsi="Tahoma" w:cs="Tahoma"/>
      <w:sz w:val="16"/>
      <w:szCs w:val="16"/>
      <w:lang w:eastAsia="pt-BR"/>
    </w:rPr>
  </w:style>
  <w:style w:type="paragraph" w:styleId="PargrafodaLista">
    <w:name w:val="List Paragraph"/>
    <w:basedOn w:val="Normal"/>
    <w:qFormat/>
    <w:rsid w:val="001338BF"/>
    <w:pPr>
      <w:ind w:left="708"/>
    </w:pPr>
  </w:style>
  <w:style w:type="character" w:customStyle="1" w:styleId="Ttulo1Char">
    <w:name w:val="Título 1 Char"/>
    <w:basedOn w:val="Fontepargpadro"/>
    <w:link w:val="Ttulo1"/>
    <w:uiPriority w:val="9"/>
    <w:rsid w:val="00151B6C"/>
    <w:rPr>
      <w:rFonts w:ascii="Arial" w:eastAsiaTheme="majorEastAsia" w:hAnsi="Arial" w:cstheme="majorBidi"/>
      <w:b/>
      <w:bCs/>
      <w:sz w:val="24"/>
      <w:szCs w:val="28"/>
      <w:lang w:eastAsia="pt-BR"/>
    </w:rPr>
  </w:style>
  <w:style w:type="character" w:customStyle="1" w:styleId="Ttulo2Char">
    <w:name w:val="Título 2 Char"/>
    <w:basedOn w:val="Fontepargpadro"/>
    <w:link w:val="Ttulo2"/>
    <w:uiPriority w:val="9"/>
    <w:rsid w:val="00151B6C"/>
    <w:rPr>
      <w:rFonts w:ascii="Arial" w:eastAsiaTheme="majorEastAsia" w:hAnsi="Arial" w:cstheme="majorBidi"/>
      <w:b/>
      <w:bCs/>
      <w:sz w:val="24"/>
      <w:szCs w:val="26"/>
      <w:lang w:eastAsia="pt-BR"/>
    </w:rPr>
  </w:style>
  <w:style w:type="paragraph" w:styleId="Ttulo">
    <w:name w:val="Title"/>
    <w:aliases w:val="Título3"/>
    <w:basedOn w:val="Normal"/>
    <w:next w:val="Normal"/>
    <w:link w:val="TtuloChar"/>
    <w:uiPriority w:val="10"/>
    <w:qFormat/>
    <w:rsid w:val="00151B6C"/>
    <w:pPr>
      <w:pBdr>
        <w:bottom w:val="single" w:sz="8" w:space="4" w:color="4F81BD" w:themeColor="accent1"/>
      </w:pBdr>
      <w:spacing w:after="300"/>
      <w:contextualSpacing/>
    </w:pPr>
    <w:rPr>
      <w:rFonts w:ascii="Arial" w:eastAsiaTheme="majorEastAsia" w:hAnsi="Arial" w:cstheme="majorBidi"/>
      <w:spacing w:val="5"/>
      <w:kern w:val="28"/>
      <w:sz w:val="24"/>
      <w:szCs w:val="52"/>
    </w:rPr>
  </w:style>
  <w:style w:type="character" w:customStyle="1" w:styleId="TtuloChar">
    <w:name w:val="Título Char"/>
    <w:aliases w:val="Título3 Char"/>
    <w:basedOn w:val="Fontepargpadro"/>
    <w:link w:val="Ttulo"/>
    <w:uiPriority w:val="10"/>
    <w:rsid w:val="00151B6C"/>
    <w:rPr>
      <w:rFonts w:ascii="Arial" w:eastAsiaTheme="majorEastAsia" w:hAnsi="Arial" w:cstheme="majorBidi"/>
      <w:spacing w:val="5"/>
      <w:kern w:val="28"/>
      <w:sz w:val="24"/>
      <w:szCs w:val="52"/>
      <w:lang w:eastAsia="pt-BR"/>
    </w:rPr>
  </w:style>
  <w:style w:type="character" w:customStyle="1" w:styleId="Ttulo3Char">
    <w:name w:val="Título 3 Char"/>
    <w:basedOn w:val="Fontepargpadro"/>
    <w:link w:val="Ttulo3"/>
    <w:uiPriority w:val="9"/>
    <w:rsid w:val="005C7E1E"/>
    <w:rPr>
      <w:rFonts w:ascii="Arial" w:eastAsiaTheme="majorEastAsia" w:hAnsi="Arial" w:cstheme="majorBidi"/>
      <w:b/>
      <w:bCs/>
      <w:color w:val="4F81BD" w:themeColor="accent1"/>
      <w:sz w:val="24"/>
      <w:szCs w:val="20"/>
      <w:lang w:eastAsia="pt-BR"/>
    </w:rPr>
  </w:style>
  <w:style w:type="character" w:customStyle="1" w:styleId="Ttulo4Char">
    <w:name w:val="Título 4 Char"/>
    <w:basedOn w:val="Fontepargpadro"/>
    <w:link w:val="Ttulo4"/>
    <w:uiPriority w:val="9"/>
    <w:rsid w:val="002F2475"/>
    <w:rPr>
      <w:rFonts w:asciiTheme="majorHAnsi" w:eastAsiaTheme="majorEastAsia" w:hAnsiTheme="majorHAnsi" w:cstheme="majorBidi"/>
      <w:b/>
      <w:bCs/>
      <w:i/>
      <w:iCs/>
      <w:color w:val="4F81BD" w:themeColor="accent1"/>
      <w:sz w:val="20"/>
      <w:szCs w:val="20"/>
      <w:lang w:eastAsia="pt-BR"/>
    </w:rPr>
  </w:style>
  <w:style w:type="paragraph" w:styleId="CabealhodoSumrio">
    <w:name w:val="TOC Heading"/>
    <w:basedOn w:val="Ttulo1"/>
    <w:next w:val="Normal"/>
    <w:uiPriority w:val="39"/>
    <w:semiHidden/>
    <w:unhideWhenUsed/>
    <w:qFormat/>
    <w:rsid w:val="005C7E1E"/>
    <w:pPr>
      <w:spacing w:line="276" w:lineRule="auto"/>
      <w:outlineLvl w:val="9"/>
    </w:pPr>
    <w:rPr>
      <w:rFonts w:asciiTheme="majorHAnsi" w:hAnsiTheme="majorHAnsi"/>
      <w:color w:val="365F91" w:themeColor="accent1" w:themeShade="BF"/>
      <w:sz w:val="28"/>
      <w:lang w:eastAsia="en-US"/>
    </w:rPr>
  </w:style>
  <w:style w:type="paragraph" w:styleId="Sumrio2">
    <w:name w:val="toc 2"/>
    <w:basedOn w:val="Normal"/>
    <w:next w:val="Normal"/>
    <w:autoRedefine/>
    <w:uiPriority w:val="39"/>
    <w:unhideWhenUsed/>
    <w:qFormat/>
    <w:rsid w:val="005C7E1E"/>
    <w:pPr>
      <w:spacing w:after="100" w:line="276" w:lineRule="auto"/>
      <w:ind w:left="220"/>
    </w:pPr>
    <w:rPr>
      <w:rFonts w:asciiTheme="minorHAnsi" w:eastAsiaTheme="minorEastAsia" w:hAnsiTheme="minorHAnsi" w:cstheme="minorBidi"/>
      <w:sz w:val="22"/>
      <w:szCs w:val="22"/>
      <w:lang w:eastAsia="en-US"/>
    </w:rPr>
  </w:style>
  <w:style w:type="paragraph" w:styleId="Sumrio1">
    <w:name w:val="toc 1"/>
    <w:basedOn w:val="Normal"/>
    <w:next w:val="Normal"/>
    <w:autoRedefine/>
    <w:uiPriority w:val="39"/>
    <w:unhideWhenUsed/>
    <w:qFormat/>
    <w:rsid w:val="005C7E1E"/>
    <w:pPr>
      <w:spacing w:after="100" w:line="276" w:lineRule="auto"/>
    </w:pPr>
    <w:rPr>
      <w:rFonts w:asciiTheme="minorHAnsi" w:eastAsiaTheme="minorEastAsia" w:hAnsiTheme="minorHAnsi" w:cstheme="minorBidi"/>
      <w:sz w:val="22"/>
      <w:szCs w:val="22"/>
      <w:lang w:eastAsia="en-US"/>
    </w:rPr>
  </w:style>
  <w:style w:type="paragraph" w:styleId="Sumrio3">
    <w:name w:val="toc 3"/>
    <w:basedOn w:val="Normal"/>
    <w:next w:val="Normal"/>
    <w:autoRedefine/>
    <w:uiPriority w:val="39"/>
    <w:unhideWhenUsed/>
    <w:qFormat/>
    <w:rsid w:val="005C7E1E"/>
    <w:pPr>
      <w:spacing w:after="100" w:line="276" w:lineRule="auto"/>
      <w:ind w:left="440"/>
    </w:pPr>
    <w:rPr>
      <w:rFonts w:asciiTheme="minorHAnsi" w:eastAsiaTheme="minorEastAsia" w:hAnsiTheme="minorHAnsi" w:cstheme="minorBidi"/>
      <w:sz w:val="22"/>
      <w:szCs w:val="22"/>
      <w:lang w:eastAsia="en-US"/>
    </w:rPr>
  </w:style>
  <w:style w:type="character" w:styleId="Hyperlink">
    <w:name w:val="Hyperlink"/>
    <w:basedOn w:val="Fontepargpadro"/>
    <w:uiPriority w:val="99"/>
    <w:unhideWhenUsed/>
    <w:rsid w:val="00D42F49"/>
    <w:rPr>
      <w:color w:val="0000FF" w:themeColor="hyperlink"/>
      <w:u w:val="single"/>
    </w:rPr>
  </w:style>
  <w:style w:type="table" w:styleId="Tabelacomgrade">
    <w:name w:val="Table Grid"/>
    <w:basedOn w:val="Tabelanormal"/>
    <w:uiPriority w:val="59"/>
    <w:rsid w:val="000E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F5C33-D7C0-4297-8AEB-8C1327A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53</Pages>
  <Words>9879</Words>
  <Characters>53352</Characters>
  <Application>Microsoft Office Word</Application>
  <DocSecurity>0</DocSecurity>
  <Lines>444</Lines>
  <Paragraphs>126</Paragraphs>
  <ScaleCrop>false</ScaleCrop>
  <HeadingPairs>
    <vt:vector size="4" baseType="variant">
      <vt:variant>
        <vt:lpstr>Título</vt:lpstr>
      </vt:variant>
      <vt:variant>
        <vt:i4>1</vt:i4>
      </vt:variant>
      <vt:variant>
        <vt:lpstr>Títulos</vt:lpstr>
      </vt:variant>
      <vt:variant>
        <vt:i4>45</vt:i4>
      </vt:variant>
    </vt:vector>
  </HeadingPairs>
  <TitlesOfParts>
    <vt:vector size="46" baseType="lpstr">
      <vt:lpstr/>
      <vt:lpstr>1	INTRODUÇAO</vt:lpstr>
      <vt:lpstr>2 ARQUITETURA</vt:lpstr>
      <vt:lpstr>    2.1	CONSIDERAÇÕES GERAIS</vt:lpstr>
      <vt:lpstr>    2.2	PARÂMETROS DE IMPLANTAÇÃO</vt:lpstr>
      <vt:lpstr>    2.3	PARÂMETROS FUNCIONAIS E ESTÉTICOS</vt:lpstr>
      <vt:lpstr>    </vt:lpstr>
      <vt:lpstr>    2.4	ESPAÇOS DEFINIDOS E DESCRIÇÃO DOS AMBIENTES</vt:lpstr>
      <vt:lpstr>    2.5	ACESSIBILIDADE</vt:lpstr>
      <vt:lpstr>    2.6	REFERÊNCIAS NORMATIVAS</vt:lpstr>
      <vt:lpstr>3. SISTEMA CONSTRUTIVO</vt:lpstr>
      <vt:lpstr>    3.1	CARACTERIZAÇÃO DO SISTEMA CONSTRUTIVO</vt:lpstr>
      <vt:lpstr>    3.2	AMPLIAÇÕES E ADEQUAÇOES</vt:lpstr>
      <vt:lpstr>4.ELEMENTOS CONSTRUTIVOS</vt:lpstr>
      <vt:lpstr>    4.1	SISTEMA ESTRUTURAL</vt:lpstr>
      <vt:lpstr>    4.1.2 Caracterização e Dimensão dos Componentes</vt:lpstr>
      <vt:lpstr>    </vt:lpstr>
      <vt:lpstr>    4.1.3 Sequência de execução</vt:lpstr>
      <vt:lpstr>    4.1.4 Normas Técnicas relacionadas</vt:lpstr>
      <vt:lpstr>    4.2	PAREDES OU PAINÉIS DE VEDAÇÂO</vt:lpstr>
      <vt:lpstr>        4.2.3 Vergas e Contra-vergas  em concreto</vt:lpstr>
      <vt:lpstr>        4.3.1 Estrutura Metálica</vt:lpstr>
      <vt:lpstr>    4.4	COBERTURAS</vt:lpstr>
      <vt:lpstr>    4.5	ESQUADRIAS</vt:lpstr>
      <vt:lpstr>        4.5.1 Esquadrias de Aço (Portas e Janelas)</vt:lpstr>
      <vt:lpstr>    4.6	IMPERMEABILIZAÇÕES</vt:lpstr>
      <vt:lpstr>        4.6.1 Emulção  por infiltração e cristalização</vt:lpstr>
      <vt:lpstr>    4.7	ACABAMENTOS/REVESTIMENTOS</vt:lpstr>
      <vt:lpstr>        4.7.1 Pintura de Superfícies Metálicas</vt:lpstr>
      <vt:lpstr>        4.7.7 Piso Contínuo em Granitina</vt:lpstr>
      <vt:lpstr>        4.7.8 Piso em Cerâmica 60x60 cm</vt:lpstr>
      <vt:lpstr>        4.7.10 Peitoril em granito</vt:lpstr>
      <vt:lpstr>    4.8 PAISAGISMO E ÁREAS EXTERNAS</vt:lpstr>
      <vt:lpstr>5 HIDRÁULICA</vt:lpstr>
      <vt:lpstr>    5.1	INSTALAÇÕES DE ÁGUA FRIA</vt:lpstr>
      <vt:lpstr>    </vt:lpstr>
      <vt:lpstr>        5.1.1 Sistema de Abastecimento</vt:lpstr>
      <vt:lpstr>        </vt:lpstr>
      <vt:lpstr>        5.1.4 Normas Técnicas relacionadas</vt:lpstr>
      <vt:lpstr>    5.2	INSTALAÇÕES DE ESGOTO SANITÁRIO</vt:lpstr>
      <vt:lpstr>6 ELETRICA</vt:lpstr>
      <vt:lpstr>    6.1	INSTALAÇÕES ELÉTRICAS</vt:lpstr>
      <vt:lpstr>    </vt:lpstr>
      <vt:lpstr>    6.1.1 Normas Técnicas Relacionadas</vt:lpstr>
      <vt:lpstr>7. LIMPEZA DA OBRA</vt:lpstr>
      <vt:lpstr>    7.1  LIMPEZA </vt:lpstr>
    </vt:vector>
  </TitlesOfParts>
  <Company>Hewlett-Packard Company</Company>
  <LinksUpToDate>false</LinksUpToDate>
  <CharactersWithSpaces>63105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soniaaraujo</dc:creator>
  <cp:lastModifiedBy>soniaaraujo</cp:lastModifiedBy>
  <cp:revision>5</cp:revision>
  <cp:lastPrinted>2021-05-04T12:20:00Z</cp:lastPrinted>
  <dcterms:created xsi:type="dcterms:W3CDTF">2021-05-04T12:20:00Z</dcterms:created>
  <dcterms:modified xsi:type="dcterms:W3CDTF">2021-05-04T12:28:00Z</dcterms:modified>
</cp:coreProperties>
</file>